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xmlns:r="http://schemas.openxmlformats.org/officeDocument/2006/relationships" xmlns:wp="http://schemas.openxmlformats.org/drawingml/2006/wordprocessingDrawing" xmlns:deepml="http://www.deepl.com/document-translation/deepml" deepml:banner="">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35bc027c15b84047">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66E86">
        <w:rPr>
          <w:noProof/>
        </w:rPr>
        <w:pict xmlns:o="urn:schemas-microsoft-com:office:office" xmlns:v="urn:schemas-microsoft-com:vml">
          <v:shapetype id="_x0000_t202" coordsize="21600,21600" o:spt="202" path="m,l,21600r21600,l21600,xe">
            <v:stroke joinstyle="miter"/>
            <v:path gradientshapeok="t" o:connecttype="rect"/>
          </v:shapetype>
          <v:shape id="Text Box 6"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o:lock v:ext="edit" verticies="t" text="t" aspectratio="t" shapetype="t"/>
            <v:textbox>
              <w:txbxContent>
                <w:p w:rsidRPr="000C6912" w:rsidR="000C6912" w:rsidRDefault="00F71A9D">
                  <w:pPr>
                    <w:bidi w:val="0"/>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bd83c9ad29af47cd">
                    <w:r>
                      <w:rPr>
                        <w:rFonts w:ascii="Roboto" w:hAnsi="Roboto"/>
                        <w:color w:val="006494"/>
                        <w:sz w:val="20"/>
                      </w:rPr>
                      <w:t xml:space="preserve">www.DeepL.com/pro</w:t>
                    </w:r>
                  </w:hyperlink>
                  <w:r>
                    <w:rPr>
                      <w:rFonts w:ascii="Roboto" w:hAnsi="Roboto"/>
                      <w:color w:val="0F2B46"/>
                      <w:sz w:val="20"/>
                    </w:rPr>
                    <w:t xml:space="preserve"> for more information.</w:t>
                  </w:r>
                </w:p>
              </w:txbxContent>
            </v:textbox>
            <w10:wrap xmlns:w10="urn:schemas-microsoft-com:office:word" anchorx="page" anchory="page"/>
          </v:shape>
        </w:pict>
      </w:r>
      <w:r w:rsidR="00166E86">
        <w:pict xmlns:o="urn:schemas-microsoft-com:office:office" xmlns:v="urn:schemas-microsoft-com:vml">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p w:rsidR="00AD76DB" w:rsidP="00AD76DB" w:rsidRDefault="003E62F5" w14:paraId="43AFA27A" w14:textId="50B742B4">
      <w:pPr>
        <w:pStyle w:val="Titel"/>
      </w:pPr>
      <w:r w:rsidR="00AD76DB">
        <w:t xml:space="preserve">Framework Terms of Use </w:t>
      </w:r>
      <w:r w:rsidR="002027EB">
        <w:t xml:space="preserve">for Core Facilities at JGU</w:t>
      </w:r>
    </w:p>
    <w:p w:rsidR="00AD76DB" w:rsidP="00AD76DB" w:rsidRDefault="00AD76DB" w14:paraId="43F8EE39" w14:textId="77777777">
      <w:pPr>
        <w:jc w:val="center"/>
        <w:rPr>
          <w:sz w:val="28"/>
          <w:szCs w:val="28"/>
        </w:rPr>
      </w:pPr>
    </w:p>
    <w:p w:rsidR="00AD76DB" w:rsidP="00C528E1" w:rsidRDefault="00AD76DB" w14:paraId="3FD7DA9F" w14:textId="77777777">
      <w:pPr>
        <w:pStyle w:val="berschrift2"/>
      </w:pPr>
      <w:r w:rsidRPr="007944B3">
        <w:t xml:space="preserve">Preamble</w:t>
      </w:r>
    </w:p>
    <w:p w:rsidR="00AD76DB" w:rsidP="000036EE" w:rsidRDefault="00AD76DB" w14:paraId="56EADE67" w14:textId="0F087866">
      <w:pPr>
        <w:rPr>
          <w:sz w:val="28"/>
          <w:szCs w:val="28"/>
        </w:rPr>
      </w:pPr>
      <w:r>
        <w:t xml:space="preserve">Core </w:t>
      </w:r>
      <w:r>
        <w:t xml:space="preserve">facilities </w:t>
      </w:r>
      <w:r>
        <w:t xml:space="preserve">(CF) </w:t>
      </w:r>
      <w:r w:rsidRPr="006468D8">
        <w:t xml:space="preserve">are the </w:t>
      </w:r>
      <w:r>
        <w:t xml:space="preserve">central </w:t>
      </w:r>
      <w:r w:rsidR="00B76B69">
        <w:t xml:space="preserve">scientific </w:t>
      </w:r>
      <w:r>
        <w:t xml:space="preserve">infrastructure and service centers of </w:t>
      </w:r>
      <w:r>
        <w:t xml:space="preserve">Johannes Gutenberg University </w:t>
      </w:r>
      <w:r w:rsidR="002027EB">
        <w:t xml:space="preserve">(JGU) </w:t>
      </w:r>
      <w:r>
        <w:t xml:space="preserve">Mainz, </w:t>
      </w:r>
      <w:r w:rsidR="00E56AA7">
        <w:t xml:space="preserve">which are operated </w:t>
      </w:r>
      <w:r w:rsidRPr="006468D8">
        <w:t xml:space="preserve">in accordance with </w:t>
      </w:r>
      <w:r w:rsidR="00EE5FF5">
        <w:t xml:space="preserve">the CF operating concept</w:t>
      </w:r>
      <w:r>
        <w:t xml:space="preserve">. </w:t>
      </w:r>
      <w:r>
        <w:t xml:space="preserve">The use of CFs is governed by </w:t>
      </w:r>
      <w:r w:rsidR="00C528E1">
        <w:t xml:space="preserve">these </w:t>
      </w:r>
      <w:r w:rsidR="00382C22">
        <w:t xml:space="preserve">binding </w:t>
      </w:r>
      <w:r>
        <w:t xml:space="preserve">framework regulations </w:t>
      </w:r>
      <w:r w:rsidR="00350E9C">
        <w:t xml:space="preserve">for </w:t>
      </w:r>
      <w:r w:rsidR="00C528E1">
        <w:t xml:space="preserve">CFs </w:t>
      </w:r>
      <w:r w:rsidR="00350E9C">
        <w:t xml:space="preserve">at JGU and </w:t>
      </w:r>
      <w:r w:rsidR="008B2465">
        <w:t xml:space="preserve">the </w:t>
      </w:r>
      <w:r w:rsidR="00866315">
        <w:t xml:space="preserve">specific </w:t>
      </w:r>
      <w:r w:rsidR="008B2465">
        <w:t xml:space="preserve">regulations </w:t>
      </w:r>
      <w:r w:rsidR="00350E9C">
        <w:t xml:space="preserve">for use of the respective CFs </w:t>
      </w:r>
      <w:r w:rsidR="008F6022">
        <w:t xml:space="preserve">in accordance with § 11 </w:t>
      </w:r>
      <w:r>
        <w:t xml:space="preserve">in order to organize cooperation between CFs and users in a simple, uniform, and transparent manner.</w:t>
      </w:r>
    </w:p>
    <w:p w:rsidRPr="00B01374" w:rsidR="00AD76DB" w:rsidP="003E62F5" w:rsidRDefault="00AD76DB" w14:paraId="0B62EAB1" w14:textId="77777777">
      <w:pPr>
        <w:pStyle w:val="berschrift2"/>
      </w:pPr>
      <w:bookmarkStart w:name="_Toc138407142" w:id="0"/>
      <w:r>
        <w:t xml:space="preserve">§ 1 </w:t>
      </w:r>
      <w:r w:rsidRPr="003E62F5">
        <w:t xml:space="preserve">Definitions</w:t>
      </w:r>
      <w:bookmarkEnd w:id="0"/>
    </w:p>
    <w:p w:rsidR="00327BCB" w:rsidP="009B28D6" w:rsidRDefault="007C14F7" w14:paraId="3789ECBF" w14:textId="5E995640">
      <w:pPr>
        <w:pStyle w:val="Listenabsatz"/>
        <w:numPr>
          <w:ilvl w:val="0"/>
          <w:numId w:val="52"/>
        </w:numPr>
      </w:pPr>
      <w:r w:rsidR="00934630">
        <w:t xml:space="preserve">Core </w:t>
      </w:r>
      <w:r w:rsidR="00934630">
        <w:t xml:space="preserve">Facilities </w:t>
      </w:r>
      <w:r>
        <w:t xml:space="preserve">provide scientific services </w:t>
      </w:r>
      <w:r w:rsidR="00AB5CB6">
        <w:t xml:space="preserve">(hereinafter referred to as </w:t>
      </w:r>
      <w:r w:rsidRPr="009B28D6" w:rsidR="00AB5CB6">
        <w:rPr>
          <w:b/>
        </w:rPr>
        <w:t xml:space="preserve">services</w:t>
      </w:r>
      <w:r w:rsidR="00AB5CB6">
        <w:t xml:space="preserve">). </w:t>
      </w:r>
      <w:r w:rsidRPr="00A03E61" w:rsidR="00327BCB">
        <w:t xml:space="preserve">Services are divided into </w:t>
      </w:r>
    </w:p>
    <w:p w:rsidRPr="00A03E61" w:rsidR="00327BCB" w:rsidP="009B28D6" w:rsidRDefault="00327BCB" w14:paraId="414C3AB2" w14:textId="01D26A25">
      <w:pPr>
        <w:pStyle w:val="Listenabsatz"/>
        <w:numPr>
          <w:ilvl w:val="1"/>
          <w:numId w:val="52"/>
        </w:numPr>
      </w:pPr>
      <w:r w:rsidRPr="00A03E61">
        <w:rPr>
          <w:b/>
          <w:bCs/>
        </w:rPr>
        <w:t xml:space="preserve">service operation</w:t>
      </w:r>
      <w:r w:rsidRPr="00A03E61">
        <w:t xml:space="preserve">, in which CF staff </w:t>
      </w:r>
      <w:r>
        <w:t xml:space="preserve">provide </w:t>
      </w:r>
      <w:r w:rsidR="00831C6D">
        <w:t xml:space="preserve">services </w:t>
      </w:r>
      <w:r w:rsidRPr="00A03E61">
        <w:t xml:space="preserve">for users</w:t>
      </w:r>
      <w:r>
        <w:t xml:space="preserve">, or </w:t>
      </w:r>
    </w:p>
    <w:p w:rsidR="00327BCB" w:rsidP="009B28D6" w:rsidRDefault="00327BCB" w14:paraId="24749A4E" w14:textId="01EFFFEE">
      <w:pPr>
        <w:pStyle w:val="Listenabsatz"/>
        <w:numPr>
          <w:ilvl w:val="1"/>
          <w:numId w:val="52"/>
        </w:numPr>
      </w:pPr>
      <w:r w:rsidRPr="00A03E61">
        <w:rPr>
          <w:b/>
          <w:bCs/>
        </w:rPr>
        <w:t xml:space="preserve">application operation</w:t>
      </w:r>
      <w:r w:rsidRPr="00A03E61">
        <w:t xml:space="preserve">, which </w:t>
      </w:r>
      <w:r w:rsidRPr="00A03E61">
        <w:t xml:space="preserve">describes </w:t>
      </w:r>
      <w:r w:rsidRPr="00A03E61">
        <w:t xml:space="preserve">the largely independent use of </w:t>
      </w:r>
      <w:r w:rsidRPr="00A03E61">
        <w:t xml:space="preserve">CF equipment by authorized users. </w:t>
      </w:r>
    </w:p>
    <w:p w:rsidRPr="00A03E61" w:rsidR="00F335BB" w:rsidP="009B28D6" w:rsidRDefault="00F335BB" w14:paraId="5E921FF2" w14:textId="49C11147">
      <w:pPr>
        <w:pStyle w:val="Listenabsatz"/>
        <w:numPr>
          <w:ilvl w:val="0"/>
          <w:numId w:val="52"/>
        </w:numPr>
      </w:pPr>
      <w:r>
        <w:t xml:space="preserve">Each CF has specific </w:t>
      </w:r>
      <w:r w:rsidRPr="009B28D6">
        <w:rPr>
          <w:b/>
        </w:rPr>
        <w:t xml:space="preserve">terms of use</w:t>
      </w:r>
      <w:r w:rsidRPr="009B28D6">
        <w:t xml:space="preserve">. </w:t>
      </w:r>
      <w:r w:rsidR="00AE586F">
        <w:t xml:space="preserve">These </w:t>
      </w:r>
      <w:r w:rsidR="00DA1ED4">
        <w:t xml:space="preserve">regulate</w:t>
      </w:r>
      <w:r w:rsidR="00AE586F">
        <w:t xml:space="preserve"> the interface between users and CF</w:t>
      </w:r>
      <w:r w:rsidR="00DA1ED4">
        <w:t xml:space="preserve">.</w:t>
      </w:r>
    </w:p>
    <w:p w:rsidRPr="000F35BE" w:rsidR="00B85005" w:rsidP="009B28D6" w:rsidRDefault="00B85005" w14:paraId="584505E2" w14:textId="1C1B6733">
      <w:pPr>
        <w:pStyle w:val="Listenabsatz"/>
        <w:numPr>
          <w:ilvl w:val="0"/>
          <w:numId w:val="52"/>
        </w:numPr>
        <w:rPr>
          <w:bCs/>
        </w:rPr>
      </w:pPr>
      <w:r w:rsidRPr="009B28D6">
        <w:rPr>
          <w:b/>
          <w:bCs/>
        </w:rPr>
        <w:t xml:space="preserve">PIs </w:t>
      </w:r>
      <w:r w:rsidRPr="00C21640">
        <w:rPr>
          <w:bCs/>
        </w:rPr>
        <w:t xml:space="preserve">are </w:t>
      </w:r>
      <w:r w:rsidRPr="00C21640" w:rsidR="0092678E">
        <w:rPr>
          <w:bCs/>
        </w:rPr>
        <w:t xml:space="preserve">the heads </w:t>
      </w:r>
      <w:r w:rsidRPr="00C21640" w:rsidR="0062650E">
        <w:rPr>
          <w:bCs/>
        </w:rPr>
        <w:t xml:space="preserve">of</w:t>
      </w:r>
      <w:r w:rsidRPr="00C21640" w:rsidR="0092678E">
        <w:rPr>
          <w:bCs/>
        </w:rPr>
        <w:t xml:space="preserve"> scientific </w:t>
      </w:r>
      <w:r w:rsidRPr="00C21640" w:rsidR="0062650E">
        <w:rPr>
          <w:bCs/>
        </w:rPr>
        <w:t xml:space="preserve">groups/institutions </w:t>
      </w:r>
      <w:r w:rsidRPr="006E0E6F" w:rsidR="00496E70">
        <w:rPr>
          <w:bCs/>
        </w:rPr>
        <w:t xml:space="preserve">at JGU. </w:t>
      </w:r>
      <w:r w:rsidRPr="006E0E6F" w:rsidR="00F6054C">
        <w:rPr>
          <w:bCs/>
        </w:rPr>
        <w:t xml:space="preserve">They are </w:t>
      </w:r>
      <w:r w:rsidRPr="000F35BE" w:rsidR="00F6054C">
        <w:rPr>
          <w:bCs/>
        </w:rPr>
        <w:t xml:space="preserve">ultimately </w:t>
      </w:r>
      <w:r w:rsidRPr="000F35BE" w:rsidR="00F6054C">
        <w:rPr>
          <w:bCs/>
        </w:rPr>
        <w:t xml:space="preserve">responsible </w:t>
      </w:r>
      <w:r w:rsidRPr="006E0E6F" w:rsidR="00F6054C">
        <w:rPr>
          <w:bCs/>
        </w:rPr>
        <w:t xml:space="preserve">for the implementation of </w:t>
      </w:r>
      <w:r w:rsidRPr="000F35BE" w:rsidR="00F6054C">
        <w:rPr>
          <w:bCs/>
        </w:rPr>
        <w:t xml:space="preserve">scientific </w:t>
      </w:r>
      <w:r w:rsidRPr="000F35BE" w:rsidR="00F6054C">
        <w:rPr>
          <w:bCs/>
        </w:rPr>
        <w:t xml:space="preserve">projects</w:t>
      </w:r>
      <w:r w:rsidRPr="000F35BE" w:rsidR="00F6054C">
        <w:rPr>
          <w:bCs/>
        </w:rPr>
        <w:t xml:space="preserve">.</w:t>
      </w:r>
    </w:p>
    <w:p w:rsidR="00A576E4" w:rsidP="009B28D6" w:rsidRDefault="00F76501" w14:paraId="17AF389A" w14:textId="0C2271C8">
      <w:pPr>
        <w:pStyle w:val="Listenabsatz"/>
        <w:numPr>
          <w:ilvl w:val="0"/>
          <w:numId w:val="52"/>
        </w:numPr>
      </w:pPr>
      <w:r w:rsidRPr="00C21640">
        <w:rPr>
          <w:b/>
          <w:bCs/>
        </w:rPr>
        <w:t xml:space="preserve">Users </w:t>
      </w:r>
      <w:r>
        <w:t xml:space="preserve">are </w:t>
      </w:r>
      <w:r>
        <w:t xml:space="preserve">persons who </w:t>
      </w:r>
      <w:r w:rsidR="00F96563">
        <w:t xml:space="preserve">(wish to) </w:t>
      </w:r>
      <w:r>
        <w:t xml:space="preserve">make use of a CF service</w:t>
      </w:r>
      <w:r>
        <w:t xml:space="preserve">. </w:t>
      </w:r>
    </w:p>
    <w:p w:rsidR="00A576E4" w:rsidP="009B28D6" w:rsidRDefault="00AD76DB" w14:paraId="21B7E42E" w14:textId="3608B812">
      <w:pPr>
        <w:pStyle w:val="Listenabsatz"/>
        <w:numPr>
          <w:ilvl w:val="0"/>
          <w:numId w:val="52"/>
        </w:numPr>
      </w:pPr>
      <w:r w:rsidRPr="44B92348">
        <w:rPr>
          <w:b/>
          <w:bCs/>
        </w:rPr>
        <w:t xml:space="preserve">Internal </w:t>
      </w:r>
      <w:r w:rsidRPr="44B92348" w:rsidR="00790F0B">
        <w:rPr>
          <w:b/>
          <w:bCs/>
        </w:rPr>
        <w:t xml:space="preserve">users </w:t>
      </w:r>
      <w:r>
        <w:t xml:space="preserve">are </w:t>
      </w:r>
      <w:r w:rsidR="002C1EEE">
        <w:t xml:space="preserve">all persons who </w:t>
      </w:r>
      <w:r w:rsidR="00AD5F06">
        <w:t xml:space="preserve">are registered </w:t>
      </w:r>
      <w:r w:rsidR="002C1EEE">
        <w:t xml:space="preserve">in the JGU identity management system as members </w:t>
      </w:r>
      <w:r w:rsidR="00AD5F06">
        <w:t xml:space="preserve">of a scientific group/institution at JGU </w:t>
      </w:r>
      <w:r w:rsidR="00321970">
        <w:t xml:space="preserve">and who </w:t>
      </w:r>
      <w:r w:rsidR="00321970">
        <w:t xml:space="preserve">act </w:t>
      </w:r>
      <w:r w:rsidR="67A35106">
        <w:t xml:space="preserve">as PIs or </w:t>
      </w:r>
      <w:r w:rsidR="00321970">
        <w:t xml:space="preserve">on behalf </w:t>
      </w:r>
      <w:r w:rsidR="00E870CF">
        <w:t xml:space="preserve">of </w:t>
      </w:r>
      <w:r w:rsidR="00321970">
        <w:t xml:space="preserve">the PI</w:t>
      </w:r>
      <w:r w:rsidR="00AD5F06">
        <w:t xml:space="preserve">. </w:t>
      </w:r>
      <w:r w:rsidR="002B36E0">
        <w:t xml:space="preserve">JGU</w:t>
      </w:r>
      <w:r w:rsidR="002E2C26">
        <w:t xml:space="preserve"> students</w:t>
      </w:r>
      <w:r w:rsidR="001F7ACE">
        <w:t xml:space="preserve"> who are </w:t>
      </w:r>
      <w:r w:rsidR="001F7ACE">
        <w:t xml:space="preserve">not </w:t>
      </w:r>
      <w:r w:rsidR="001F7ACE">
        <w:t xml:space="preserve">registered</w:t>
      </w:r>
      <w:r w:rsidR="005611E3">
        <w:t xml:space="preserve"> in a scientific group/institution </w:t>
      </w:r>
      <w:r w:rsidR="0022291A">
        <w:t xml:space="preserve">can also be internal users if the use </w:t>
      </w:r>
      <w:r w:rsidR="0022291A">
        <w:t xml:space="preserve">is linked </w:t>
      </w:r>
      <w:r w:rsidR="0022291A">
        <w:t xml:space="preserve">to a </w:t>
      </w:r>
      <w:r w:rsidR="002B36E0">
        <w:t xml:space="preserve">JGU</w:t>
      </w:r>
      <w:r w:rsidR="0022291A">
        <w:t xml:space="preserve"> course </w:t>
      </w:r>
      <w:r w:rsidR="419FF7E7">
        <w:t xml:space="preserve">and the </w:t>
      </w:r>
      <w:r w:rsidR="004339DF">
        <w:t xml:space="preserve">students </w:t>
      </w:r>
      <w:r w:rsidR="419FF7E7">
        <w:t xml:space="preserve">use the services on behalf of the course instructor (PI).</w:t>
      </w:r>
    </w:p>
    <w:p w:rsidR="00790F0B" w:rsidP="009B28D6" w:rsidRDefault="00790F0B" w14:paraId="4AD2E840" w14:textId="7FD274D8">
      <w:pPr>
        <w:pStyle w:val="Listenabsatz"/>
        <w:numPr>
          <w:ilvl w:val="0"/>
          <w:numId w:val="52"/>
        </w:numPr>
      </w:pPr>
      <w:r w:rsidRPr="00A576E4">
        <w:rPr>
          <w:b/>
          <w:bCs/>
        </w:rPr>
        <w:t xml:space="preserve">External users </w:t>
      </w:r>
      <w:r>
        <w:t xml:space="preserve">are all other users.</w:t>
      </w:r>
    </w:p>
    <w:p w:rsidRPr="00A03E61" w:rsidR="00810F83" w:rsidP="009B28D6" w:rsidRDefault="00DA1ED4" w14:paraId="571BBE35" w14:textId="17AFFD14">
      <w:pPr>
        <w:pStyle w:val="Listenabsatz"/>
        <w:numPr>
          <w:ilvl w:val="0"/>
          <w:numId w:val="52"/>
        </w:numPr>
      </w:pPr>
      <w:r w:rsidRPr="00A03E61" w:rsidR="00810F83">
        <w:t xml:space="preserve">A </w:t>
      </w:r>
      <w:r w:rsidRPr="009B28D6" w:rsidR="00810F83">
        <w:rPr>
          <w:b/>
          <w:bCs/>
        </w:rPr>
        <w:t xml:space="preserve">booking </w:t>
      </w:r>
      <w:r w:rsidRPr="00A03E61" w:rsidR="00810F83">
        <w:t xml:space="preserve">is </w:t>
      </w:r>
    </w:p>
    <w:p w:rsidRPr="00A03E61" w:rsidR="00810F83" w:rsidP="009B28D6" w:rsidRDefault="00810F83" w14:paraId="5E5CE1F3" w14:textId="77777777">
      <w:pPr>
        <w:pStyle w:val="Listenabsatz"/>
        <w:numPr>
          <w:ilvl w:val="2"/>
          <w:numId w:val="52"/>
        </w:numPr>
      </w:pPr>
      <w:r w:rsidRPr="00A03E61">
        <w:t xml:space="preserve">the reservation of usage time in the application operation or</w:t>
      </w:r>
    </w:p>
    <w:p w:rsidRPr="00A03E61" w:rsidR="00810F83" w:rsidP="009B28D6" w:rsidRDefault="00810F83" w14:paraId="2C551A4B" w14:textId="77777777">
      <w:pPr>
        <w:pStyle w:val="Listenabsatz"/>
        <w:numPr>
          <w:ilvl w:val="2"/>
          <w:numId w:val="52"/>
        </w:numPr>
        <w:rPr>
          <w:b/>
          <w:bCs/>
        </w:rPr>
      </w:pPr>
      <w:r w:rsidRPr="00A03E61">
        <w:t xml:space="preserve">the commissioning of a service in service operation.</w:t>
      </w:r>
    </w:p>
    <w:p w:rsidRPr="009B28D6" w:rsidR="006E0E6F" w:rsidP="00C21640" w:rsidRDefault="00744DD2" w14:paraId="684E7180" w14:textId="7C58047D">
      <w:pPr>
        <w:pStyle w:val="Listenabsatz"/>
        <w:numPr>
          <w:ilvl w:val="0"/>
          <w:numId w:val="52"/>
        </w:numPr>
      </w:pPr>
      <w:r w:rsidRPr="006E0E6F">
        <w:rPr>
          <w:b/>
          <w:bCs/>
        </w:rPr>
        <w:t xml:space="preserve">Access </w:t>
      </w:r>
      <w:r w:rsidRPr="006E0E6F" w:rsidR="00D420B1">
        <w:rPr>
          <w:b/>
          <w:bCs/>
        </w:rPr>
        <w:t xml:space="preserve">to </w:t>
      </w:r>
      <w:r w:rsidRPr="006E0E6F" w:rsidR="00476CFF">
        <w:rPr>
          <w:b/>
          <w:bCs/>
        </w:rPr>
        <w:t xml:space="preserve">the CF </w:t>
      </w:r>
      <w:r w:rsidRPr="00A03E61" w:rsidR="2616CB24">
        <w:t xml:space="preserve">describes the registration of users for the potential use of CF services.</w:t>
      </w:r>
    </w:p>
    <w:p w:rsidR="00327BCB" w:rsidP="009B28D6" w:rsidRDefault="00744DD2" w14:paraId="1906B574" w14:textId="3607CEFD">
      <w:pPr>
        <w:pStyle w:val="Listenabsatz"/>
        <w:numPr>
          <w:ilvl w:val="0"/>
          <w:numId w:val="52"/>
        </w:numPr>
      </w:pPr>
      <w:r w:rsidRPr="006E0E6F">
        <w:rPr>
          <w:b/>
          <w:bCs/>
        </w:rPr>
        <w:t xml:space="preserve">Access </w:t>
      </w:r>
      <w:r w:rsidRPr="006E0E6F" w:rsidR="00D420B1">
        <w:rPr>
          <w:b/>
          <w:bCs/>
        </w:rPr>
        <w:t xml:space="preserve">to </w:t>
      </w:r>
      <w:r w:rsidRPr="006E0E6F" w:rsidR="2616CB24">
        <w:rPr>
          <w:b/>
          <w:bCs/>
        </w:rPr>
        <w:t xml:space="preserve">services </w:t>
      </w:r>
      <w:r w:rsidRPr="00A03E61" w:rsidR="2616CB24">
        <w:t xml:space="preserve">means the basic entitlement to </w:t>
      </w:r>
      <w:r w:rsidR="00810F83">
        <w:t xml:space="preserve">book </w:t>
      </w:r>
      <w:r w:rsidRPr="00A03E61" w:rsidR="2616CB24">
        <w:t xml:space="preserve">services. </w:t>
      </w:r>
    </w:p>
    <w:p w:rsidRPr="00A03E61" w:rsidR="00EE5FF5" w:rsidP="009B28D6" w:rsidRDefault="009502A0" w14:paraId="5FAD0532" w14:textId="56674F94">
      <w:pPr>
        <w:pStyle w:val="Listenabsatz"/>
        <w:numPr>
          <w:ilvl w:val="0"/>
          <w:numId w:val="52"/>
        </w:numPr>
      </w:pPr>
      <w:r w:rsidRPr="00A03E61" w:rsidR="00EE5FF5">
        <w:t xml:space="preserve"> The </w:t>
      </w:r>
      <w:r w:rsidRPr="00A03E61" w:rsidR="00EE5FF5">
        <w:rPr>
          <w:b/>
          <w:bCs/>
        </w:rPr>
        <w:t xml:space="preserve">management platform </w:t>
      </w:r>
      <w:r w:rsidRPr="00A03E61" w:rsidR="4F7224AA">
        <w:t xml:space="preserve">for CF services </w:t>
      </w:r>
      <w:r w:rsidRPr="00A03E61" w:rsidR="00EE5FF5">
        <w:t xml:space="preserve">is the web application </w:t>
      </w:r>
      <w:r w:rsidRPr="00A03E61" w:rsidR="00EE5FF5">
        <w:t xml:space="preserve">"OpenIRIS" </w:t>
      </w:r>
      <w:r w:rsidR="00403F8C">
        <w:t xml:space="preserve">(iris.uni-mainz.de). </w:t>
      </w:r>
      <w:r w:rsidRPr="00A03E61" w:rsidR="00EE5FF5">
        <w:t xml:space="preserve">This is used for the presentation, booking, and billing of CF services. </w:t>
      </w:r>
      <w:r w:rsidRPr="00A03E61" w:rsidR="00EE5FF5">
        <w:t xml:space="preserve">The following terms are used </w:t>
      </w:r>
      <w:r w:rsidRPr="00A03E61" w:rsidR="00EE5FF5">
        <w:t xml:space="preserve">within the context of </w:t>
      </w:r>
      <w:r w:rsidRPr="00A03E61" w:rsidR="00EE5FF5">
        <w:t xml:space="preserve">OpenIRIS</w:t>
      </w:r>
      <w:r w:rsidRPr="00A03E61" w:rsidR="00EE5FF5">
        <w:t xml:space="preserve">:</w:t>
      </w:r>
    </w:p>
    <w:p w:rsidRPr="009B28D6" w:rsidR="00EE5FF5" w:rsidP="009B28D6" w:rsidRDefault="00EE5FF5" w14:paraId="4811338C" w14:textId="28D9FDE9">
      <w:pPr>
        <w:pStyle w:val="Listenabsatz"/>
        <w:numPr>
          <w:ilvl w:val="1"/>
          <w:numId w:val="52"/>
        </w:numPr>
        <w:rPr>
          <w:bCs/>
        </w:rPr>
      </w:pPr>
      <w:r w:rsidRPr="00674847">
        <w:rPr>
          <w:b/>
          <w:bCs/>
        </w:rPr>
        <w:lastRenderedPageBreak/>
      </w:r>
      <w:r w:rsidRPr="00674847">
        <w:rPr>
          <w:b/>
          <w:bCs/>
        </w:rPr>
        <w:t xml:space="preserve">Providers </w:t>
      </w:r>
      <w:r w:rsidRPr="00674847">
        <w:t xml:space="preserve">are suppliers of services. CFs are created as providers.</w:t>
      </w:r>
    </w:p>
    <w:p w:rsidRPr="00A03E61" w:rsidR="00EE5FF5" w:rsidP="009B28D6" w:rsidRDefault="00EE5FF5" w14:paraId="56F36630" w14:textId="0083951C">
      <w:pPr>
        <w:pStyle w:val="Listenabsatz"/>
        <w:numPr>
          <w:ilvl w:val="1"/>
          <w:numId w:val="52"/>
        </w:numPr>
      </w:pPr>
      <w:r w:rsidRPr="0F42EA02">
        <w:rPr>
          <w:b/>
          <w:bCs/>
        </w:rPr>
        <w:t xml:space="preserve">Resources </w:t>
      </w:r>
      <w:r>
        <w:t xml:space="preserve">describe </w:t>
      </w:r>
      <w:r>
        <w:t xml:space="preserve">CF services offered by a provider.</w:t>
      </w:r>
    </w:p>
    <w:p w:rsidRPr="009A071A" w:rsidR="00AD76DB" w:rsidP="009A071A" w:rsidRDefault="009502A0" w14:paraId="5B729EE7" w14:textId="232430E8">
      <w:pPr>
        <w:pStyle w:val="Listenabsatz"/>
        <w:numPr>
          <w:ilvl w:val="0"/>
          <w:numId w:val="52"/>
        </w:numPr>
        <w:rPr>
          <w:bCs/>
        </w:rPr>
      </w:pPr>
      <w:r w:rsidRPr="009A071A" w:rsidR="00910466">
        <w:rPr>
          <w:bCs/>
        </w:rPr>
        <w:t xml:space="preserve"> The </w:t>
      </w:r>
      <w:r w:rsidRPr="00674847" w:rsidR="00AD76DB">
        <w:rPr>
          <w:b/>
          <w:bCs/>
        </w:rPr>
        <w:t xml:space="preserve">scientific steering committee </w:t>
      </w:r>
      <w:r w:rsidRPr="009A071A" w:rsidR="00AD76DB">
        <w:rPr>
          <w:bCs/>
        </w:rPr>
        <w:t xml:space="preserve">of </w:t>
      </w:r>
      <w:r w:rsidRPr="009A071A" w:rsidR="004F6B4A">
        <w:rPr>
          <w:bCs/>
        </w:rPr>
        <w:t xml:space="preserve">the CF consists </w:t>
      </w:r>
      <w:r w:rsidRPr="00674847" w:rsidR="00AD76DB">
        <w:t xml:space="preserve">of</w:t>
      </w:r>
      <w:r w:rsidR="004E5408">
        <w:t xml:space="preserve"> at least </w:t>
      </w:r>
      <w:r w:rsidRPr="00674847" w:rsidR="00CB6818">
        <w:t xml:space="preserve">the CF management </w:t>
      </w:r>
      <w:r w:rsidRPr="00674847" w:rsidR="00AD76DB">
        <w:t xml:space="preserve">and </w:t>
      </w:r>
      <w:r w:rsidRPr="00674847" w:rsidR="00CB6818">
        <w:t xml:space="preserve">representatives </w:t>
      </w:r>
      <w:r w:rsidRPr="00674847" w:rsidR="00AD76DB">
        <w:t xml:space="preserve">of </w:t>
      </w:r>
      <w:r w:rsidRPr="00674847" w:rsidR="00CB6818">
        <w:t xml:space="preserve">the PIs</w:t>
      </w:r>
      <w:r w:rsidRPr="00674847" w:rsidR="00AD76DB">
        <w:t xml:space="preserve">. </w:t>
      </w:r>
    </w:p>
    <w:p w:rsidR="00AD76DB" w:rsidP="009A071A" w:rsidRDefault="009502A0" w14:paraId="5746DD9B" w14:textId="292B1B08">
      <w:pPr>
        <w:pStyle w:val="Listenabsatz"/>
        <w:numPr>
          <w:ilvl w:val="0"/>
          <w:numId w:val="52"/>
        </w:numPr>
      </w:pPr>
      <w:r w:rsidRPr="34AC9057" w:rsidR="313FA4C3">
        <w:rPr>
          <w:b/>
          <w:bCs/>
        </w:rPr>
        <w:t xml:space="preserve"> A</w:t>
      </w:r>
      <w:r w:rsidRPr="34AC9057" w:rsidR="5AB8B445">
        <w:rPr>
          <w:b/>
          <w:bCs/>
        </w:rPr>
        <w:t xml:space="preserve"> cost-bearing </w:t>
      </w:r>
      <w:r w:rsidRPr="34AC9057" w:rsidR="313FA4C3">
        <w:rPr>
          <w:b/>
          <w:bCs/>
        </w:rPr>
        <w:t xml:space="preserve">unit </w:t>
      </w:r>
      <w:r w:rsidR="5AB8B445">
        <w:t xml:space="preserve">is any </w:t>
      </w:r>
      <w:r w:rsidR="1A91F278">
        <w:t xml:space="preserve">organizational unit of JGU and any </w:t>
      </w:r>
      <w:r w:rsidR="5AB8B445">
        <w:t xml:space="preserve">legal </w:t>
      </w:r>
      <w:r w:rsidR="5899846F">
        <w:t xml:space="preserve">or </w:t>
      </w:r>
      <w:r w:rsidR="29E17125">
        <w:t xml:space="preserve">natural </w:t>
      </w:r>
      <w:r w:rsidR="5AB8B445">
        <w:t xml:space="preserve">person whose employees, </w:t>
      </w:r>
      <w:r w:rsidR="12ABF7DD">
        <w:t xml:space="preserve">vicarious </w:t>
      </w:r>
      <w:r w:rsidR="12ABF7DD">
        <w:t xml:space="preserve">agents</w:t>
      </w:r>
      <w:r w:rsidR="12ABF7DD">
        <w:t xml:space="preserve">, </w:t>
      </w:r>
      <w:r w:rsidR="5AB8B445">
        <w:t xml:space="preserve">representatives</w:t>
      </w:r>
      <w:r w:rsidR="12ABF7DD">
        <w:t xml:space="preserve">,</w:t>
      </w:r>
      <w:r w:rsidR="5AB8B445">
        <w:t xml:space="preserve"> or other associated persons </w:t>
      </w:r>
      <w:r w:rsidR="5AB8B445">
        <w:t xml:space="preserve">use </w:t>
      </w:r>
      <w:r w:rsidR="5AB8B445">
        <w:t xml:space="preserve">the CFs</w:t>
      </w:r>
      <w:r w:rsidR="5AB8B445">
        <w:t xml:space="preserve">.</w:t>
      </w:r>
    </w:p>
    <w:p w:rsidR="00AC5C03" w:rsidP="00AD76DB" w:rsidRDefault="00AC5C03" w14:paraId="15DEB7CB" w14:textId="77777777">
      <w:pPr>
        <w:pStyle w:val="berschrift2"/>
      </w:pPr>
      <w:bookmarkStart w:name="_Toc138407143" w:id="1"/>
      <w:r>
        <w:t xml:space="preserve">§ 2 Scope</w:t>
      </w:r>
    </w:p>
    <w:p w:rsidR="00DC6E64" w:rsidP="00E7772A" w:rsidRDefault="004D4779" w14:paraId="157C506C" w14:textId="08113E53">
      <w:pPr>
        <w:pStyle w:val="Listenabsatz"/>
        <w:numPr>
          <w:ilvl w:val="0"/>
          <w:numId w:val="51"/>
        </w:numPr>
      </w:pPr>
      <w:r>
        <w:t xml:space="preserve">These regulations govern the use of </w:t>
      </w:r>
      <w:r>
        <w:t xml:space="preserve">the services offered </w:t>
      </w:r>
      <w:r>
        <w:t xml:space="preserve">by </w:t>
      </w:r>
      <w:r w:rsidR="00497EA8">
        <w:t xml:space="preserve">CFs </w:t>
      </w:r>
      <w:r w:rsidR="00497EA8">
        <w:t xml:space="preserve">at JGU</w:t>
      </w:r>
      <w:r w:rsidR="00DC6E64">
        <w:t xml:space="preserve">. </w:t>
      </w:r>
    </w:p>
    <w:p w:rsidR="004D4779" w:rsidP="00E7772A" w:rsidRDefault="004C1006" w14:paraId="34F458DF" w14:textId="0510FEB7">
      <w:pPr>
        <w:pStyle w:val="Listenabsatz"/>
        <w:numPr>
          <w:ilvl w:val="0"/>
          <w:numId w:val="51"/>
        </w:numPr>
      </w:pPr>
      <w:r>
        <w:t xml:space="preserve">The terms of use of each CF </w:t>
      </w:r>
      <w:r w:rsidR="000E0DF5">
        <w:t xml:space="preserve">refer to these general terms of use. </w:t>
      </w:r>
      <w:r w:rsidR="004D4779">
        <w:t xml:space="preserve">In the event of contradictions, </w:t>
      </w:r>
      <w:r w:rsidR="004D4779">
        <w:t xml:space="preserve">the provisions of these general terms of use </w:t>
      </w:r>
      <w:r w:rsidR="0012413B">
        <w:t xml:space="preserve">shall apply</w:t>
      </w:r>
      <w:r w:rsidR="004D4779">
        <w:t xml:space="preserve">.</w:t>
      </w:r>
    </w:p>
    <w:p w:rsidRPr="00186DCC" w:rsidR="00186DCC" w:rsidP="00E7772A" w:rsidRDefault="004D4779" w14:paraId="35B4D842" w14:textId="780860C8">
      <w:pPr>
        <w:pStyle w:val="Listenabsatz"/>
        <w:numPr>
          <w:ilvl w:val="0"/>
          <w:numId w:val="51"/>
        </w:numPr>
      </w:pPr>
      <w:r>
        <w:t xml:space="preserve">The framework terms of use are binding for all persons who </w:t>
      </w:r>
      <w:r>
        <w:t xml:space="preserve">use </w:t>
      </w:r>
      <w:r>
        <w:t xml:space="preserve">the services </w:t>
      </w:r>
      <w:r w:rsidR="0012413B">
        <w:t xml:space="preserve">of </w:t>
      </w:r>
      <w:r w:rsidR="00497EA8">
        <w:t xml:space="preserve">CFs </w:t>
      </w:r>
      <w:r w:rsidR="00A17153">
        <w:t xml:space="preserve">at JGU</w:t>
      </w:r>
      <w:r>
        <w:t xml:space="preserve">.</w:t>
      </w:r>
    </w:p>
    <w:p w:rsidR="00AD76DB" w:rsidP="00AD76DB" w:rsidRDefault="009F12C1" w14:paraId="54B06D68" w14:textId="6BA4EF67">
      <w:pPr>
        <w:pStyle w:val="berschrift2"/>
      </w:pPr>
      <w:r>
        <w:t xml:space="preserve">§ 3 </w:t>
      </w:r>
      <w:r w:rsidR="00A8328E">
        <w:t xml:space="preserve">Access </w:t>
      </w:r>
      <w:r w:rsidR="00A8328E">
        <w:t xml:space="preserve">to the </w:t>
      </w:r>
      <w:r w:rsidR="00431144">
        <w:t xml:space="preserve">CF </w:t>
      </w:r>
      <w:bookmarkEnd w:id="1"/>
    </w:p>
    <w:p w:rsidR="00497EA8" w:rsidP="00F8238D" w:rsidRDefault="00AD76DB" w14:paraId="57DDD59F" w14:textId="4ACC70F1">
      <w:pPr>
        <w:pStyle w:val="Listenabsatz"/>
        <w:numPr>
          <w:ilvl w:val="0"/>
          <w:numId w:val="50"/>
        </w:numPr>
      </w:pPr>
      <w:r w:rsidR="00732C49">
        <w:t xml:space="preserve">Access </w:t>
      </w:r>
      <w:r w:rsidR="0011234F">
        <w:t xml:space="preserve">to </w:t>
      </w:r>
      <w:r w:rsidR="00C23A21">
        <w:t xml:space="preserve">the CF </w:t>
      </w:r>
      <w:r>
        <w:t xml:space="preserve">is </w:t>
      </w:r>
      <w:r w:rsidR="001C405F">
        <w:t xml:space="preserve">regulated </w:t>
      </w:r>
      <w:r>
        <w:t xml:space="preserve">for different user groups</w:t>
      </w:r>
      <w:r w:rsidR="005A3E81">
        <w:t xml:space="preserve">:</w:t>
      </w:r>
    </w:p>
    <w:p w:rsidR="00497EA8" w:rsidP="00F8238D" w:rsidRDefault="00497EA8" w14:paraId="1AF054D2" w14:textId="37ECF97E">
      <w:pPr>
        <w:pStyle w:val="Listenabsatz"/>
        <w:numPr>
          <w:ilvl w:val="1"/>
          <w:numId w:val="50"/>
        </w:numPr>
      </w:pPr>
      <w:r>
        <w:t xml:space="preserve">Internal users </w:t>
      </w:r>
      <w:r w:rsidR="006A655C">
        <w:t xml:space="preserve">have </w:t>
      </w:r>
      <w:r w:rsidR="00E62085">
        <w:t xml:space="preserve">access to </w:t>
      </w:r>
      <w:r w:rsidR="000564B3">
        <w:t xml:space="preserve">the CF </w:t>
      </w:r>
      <w:r w:rsidR="00AD76DB">
        <w:t xml:space="preserve">automatically or </w:t>
      </w:r>
      <w:r w:rsidR="000564B3">
        <w:t xml:space="preserve">upon </w:t>
      </w:r>
      <w:r w:rsidR="00AD76DB">
        <w:t xml:space="preserve">request </w:t>
      </w:r>
      <w:r w:rsidR="00302535">
        <w:t xml:space="preserve">via </w:t>
      </w:r>
      <w:r w:rsidR="00302535">
        <w:t xml:space="preserve">OpenIRIS</w:t>
      </w:r>
      <w:r w:rsidR="00AD76DB">
        <w:t xml:space="preserve">. </w:t>
      </w:r>
    </w:p>
    <w:p w:rsidR="00AD76DB" w:rsidP="00F8238D" w:rsidRDefault="3102F9E1" w14:paraId="0F62106B" w14:textId="64336960">
      <w:pPr>
        <w:pStyle w:val="Listenabsatz"/>
        <w:numPr>
          <w:ilvl w:val="1"/>
          <w:numId w:val="50"/>
        </w:numPr>
      </w:pPr>
      <w:r w:rsidR="38A3DB25">
        <w:t xml:space="preserve">External </w:t>
      </w:r>
      <w:r w:rsidR="5A0E8F01">
        <w:t xml:space="preserve">users </w:t>
      </w:r>
      <w:r>
        <w:t xml:space="preserve">are granted </w:t>
      </w:r>
      <w:r w:rsidR="3CC46C13">
        <w:t xml:space="preserve">access </w:t>
      </w:r>
      <w:r w:rsidR="11A64665">
        <w:t xml:space="preserve">upon request </w:t>
      </w:r>
      <w:r w:rsidR="6EDE3CA1">
        <w:t xml:space="preserve">if </w:t>
      </w:r>
      <w:r w:rsidR="64AAC905">
        <w:t xml:space="preserve">they can demonstrate </w:t>
      </w:r>
      <w:r w:rsidR="6EDE3CA1">
        <w:t xml:space="preserve">a </w:t>
      </w:r>
      <w:r w:rsidR="6EDE3CA1">
        <w:t xml:space="preserve">legitimate </w:t>
      </w:r>
      <w:r w:rsidR="0D177702">
        <w:t xml:space="preserve">interest </w:t>
      </w:r>
      <w:r w:rsidR="6EDE3CA1">
        <w:t xml:space="preserve">and </w:t>
      </w:r>
      <w:r w:rsidR="6F5BE1B5">
        <w:t xml:space="preserve">if free capacity is available. </w:t>
      </w:r>
      <w:r w:rsidR="7CCF1327">
        <w:t xml:space="preserve">(see § 4)</w:t>
      </w:r>
    </w:p>
    <w:p w:rsidR="00AD76DB" w:rsidP="00AD76DB" w:rsidRDefault="00AD76DB" w14:paraId="401C7FFC" w14:textId="2DAA12C6">
      <w:pPr>
        <w:pStyle w:val="berschrift2"/>
      </w:pPr>
      <w:bookmarkStart w:name="_Toc138407144" w:id="2"/>
      <w:r>
        <w:t xml:space="preserve">§</w:t>
      </w:r>
      <w:r w:rsidR="00A17153">
        <w:t xml:space="preserve"> 4 </w:t>
      </w:r>
      <w:r w:rsidR="00E47CAD">
        <w:t xml:space="preserve">Access </w:t>
      </w:r>
      <w:r w:rsidR="00FD7C4A">
        <w:t xml:space="preserve">to </w:t>
      </w:r>
      <w:r w:rsidR="00E426EF">
        <w:t xml:space="preserve">CF services </w:t>
      </w:r>
      <w:bookmarkEnd w:id="2"/>
    </w:p>
    <w:p w:rsidR="00AD76DB" w:rsidP="00F8238D" w:rsidRDefault="00AD76DB" w14:paraId="1D8CCFE2" w14:textId="597CD52B">
      <w:pPr>
        <w:pStyle w:val="Listenabsatz"/>
        <w:numPr>
          <w:ilvl w:val="0"/>
          <w:numId w:val="49"/>
        </w:numPr>
      </w:pPr>
      <w:r w:rsidR="0038240B">
        <w:t xml:space="preserve">Access to </w:t>
      </w:r>
      <w:r w:rsidR="000220A3">
        <w:t xml:space="preserve">CF services </w:t>
      </w:r>
      <w:r>
        <w:t xml:space="preserve">is granted at the discretion of the CF management </w:t>
      </w:r>
      <w:r>
        <w:t xml:space="preserve">either </w:t>
      </w:r>
      <w:r>
        <w:t xml:space="preserve">automatically upon </w:t>
      </w:r>
      <w:r w:rsidR="0038240B">
        <w:t xml:space="preserve">admission to </w:t>
      </w:r>
      <w:r w:rsidR="000B2102">
        <w:t xml:space="preserve">the CF </w:t>
      </w:r>
      <w:r>
        <w:t xml:space="preserve">or </w:t>
      </w:r>
      <w:r>
        <w:t xml:space="preserve">on a service-dependent basis after consultation and in cases of justified interest</w:t>
      </w:r>
      <w:r w:rsidR="004604D5">
        <w:t xml:space="preserve">, taking into account the device-specific </w:t>
      </w:r>
      <w:r w:rsidR="004604D5">
        <w:t xml:space="preserve">third-party funding restrictions</w:t>
      </w:r>
      <w:r>
        <w:t xml:space="preserve">. </w:t>
      </w:r>
      <w:r w:rsidR="00083828">
        <w:t xml:space="preserve">Access </w:t>
      </w:r>
      <w:r>
        <w:t xml:space="preserve">may </w:t>
      </w:r>
      <w:r>
        <w:t xml:space="preserve">be </w:t>
      </w:r>
      <w:r w:rsidR="003B3982">
        <w:t xml:space="preserve">limited in time </w:t>
      </w:r>
      <w:r>
        <w:t xml:space="preserve">and linked to training. </w:t>
      </w:r>
    </w:p>
    <w:p w:rsidR="00AD76DB" w:rsidP="00F8238D" w:rsidRDefault="00AD76DB" w14:paraId="02701FD7" w14:textId="388ED4FC">
      <w:pPr>
        <w:pStyle w:val="Listenabsatz"/>
        <w:numPr>
          <w:ilvl w:val="0"/>
          <w:numId w:val="49"/>
        </w:numPr>
      </w:pPr>
      <w:r>
        <w:t xml:space="preserve">Access regulations vary between CFs due to spatial and legal conditions, such </w:t>
      </w:r>
      <w:r>
        <w:t xml:space="preserve">as biological safety requirements, and are therefore </w:t>
      </w:r>
      <w:r w:rsidRPr="0042266B">
        <w:t xml:space="preserve">defined </w:t>
      </w:r>
      <w:r>
        <w:t xml:space="preserve">by </w:t>
      </w:r>
      <w:r w:rsidR="00D22920">
        <w:t xml:space="preserve">the </w:t>
      </w:r>
      <w:r w:rsidR="00ED408E">
        <w:t xml:space="preserve">CF's </w:t>
      </w:r>
      <w:r w:rsidR="00162BAA">
        <w:t xml:space="preserve">terms of use </w:t>
      </w:r>
      <w:r w:rsidRPr="0042266B" w:rsidR="00D22920">
        <w:t xml:space="preserve">in accordance with §</w:t>
      </w:r>
      <w:r w:rsidR="004C4B98">
        <w:t xml:space="preserve"> 11</w:t>
      </w:r>
      <w:r>
        <w:t xml:space="preserve">. </w:t>
      </w:r>
    </w:p>
    <w:p w:rsidR="00AD76DB" w:rsidP="00AD76DB" w:rsidRDefault="00AD76DB" w14:paraId="22823374" w14:textId="2D80E5C9">
      <w:pPr>
        <w:pStyle w:val="berschrift2"/>
      </w:pPr>
      <w:bookmarkStart w:name="_Toc138407145" w:id="3"/>
      <w:r>
        <w:t xml:space="preserve">§</w:t>
      </w:r>
      <w:r w:rsidR="00A17153">
        <w:t xml:space="preserve"> 5 </w:t>
      </w:r>
      <w:r>
        <w:t xml:space="preserve">Booking </w:t>
      </w:r>
      <w:bookmarkEnd w:id="3"/>
    </w:p>
    <w:p w:rsidR="00927B82" w:rsidP="00F8238D" w:rsidRDefault="00673006" w14:paraId="0E9C8E4E" w14:textId="0F915398">
      <w:pPr>
        <w:pStyle w:val="Listenabsatz"/>
        <w:numPr>
          <w:ilvl w:val="0"/>
          <w:numId w:val="47"/>
        </w:numPr>
      </w:pPr>
      <w:r>
        <w:t xml:space="preserve">In application operation</w:t>
      </w:r>
      <w:r w:rsidR="00AD76DB">
        <w:t xml:space="preserve">, booking usage time </w:t>
      </w:r>
      <w:r w:rsidR="00382F38">
        <w:t xml:space="preserve">in </w:t>
      </w:r>
      <w:r w:rsidR="00382F38">
        <w:t xml:space="preserve">OpenIRIS </w:t>
      </w:r>
      <w:r>
        <w:t xml:space="preserve">is </w:t>
      </w:r>
      <w:r>
        <w:t xml:space="preserve">mandatory</w:t>
      </w:r>
      <w:r w:rsidRPr="00E664A4" w:rsidR="00AD76DB">
        <w:t xml:space="preserve">. </w:t>
      </w:r>
      <w:r w:rsidR="00153806">
        <w:t xml:space="preserve">In application operation, </w:t>
      </w:r>
      <w:r w:rsidR="003E1FBE">
        <w:t xml:space="preserve">the </w:t>
      </w:r>
      <w:r w:rsidR="003E1FBE">
        <w:t xml:space="preserve">person </w:t>
      </w:r>
      <w:r w:rsidR="00D728F5">
        <w:t xml:space="preserve">entered in the booking </w:t>
      </w:r>
      <w:r w:rsidR="003E1FBE">
        <w:t xml:space="preserve">bears </w:t>
      </w:r>
      <w:r w:rsidR="003E1FBE">
        <w:t xml:space="preserve">full responsibility for the correct use of the resource. </w:t>
      </w:r>
    </w:p>
    <w:p w:rsidR="00AD76DB" w:rsidP="00F8238D" w:rsidRDefault="00AD76DB" w14:paraId="347B1AC2" w14:textId="35B6EB5D">
      <w:pPr>
        <w:pStyle w:val="Listenabsatz"/>
        <w:numPr>
          <w:ilvl w:val="0"/>
          <w:numId w:val="47"/>
        </w:numPr>
      </w:pPr>
      <w:r w:rsidRPr="00E664A4">
        <w:t xml:space="preserve">The booking process for </w:t>
      </w:r>
      <w:r w:rsidRPr="00E664A4" w:rsidR="00513630">
        <w:t xml:space="preserve">services </w:t>
      </w:r>
      <w:r w:rsidRPr="00E664A4">
        <w:t xml:space="preserve">is </w:t>
      </w:r>
      <w:r w:rsidRPr="00E664A4" w:rsidR="0010318F">
        <w:t xml:space="preserve">specified </w:t>
      </w:r>
      <w:r w:rsidR="0058640B">
        <w:t xml:space="preserve">in the specific </w:t>
      </w:r>
      <w:r w:rsidR="005F01A8">
        <w:t xml:space="preserve">terms of use </w:t>
      </w:r>
      <w:r w:rsidRPr="00E664A4" w:rsidR="0010318F">
        <w:t xml:space="preserve">pursuant to §</w:t>
      </w:r>
      <w:r w:rsidR="004C4B98">
        <w:t xml:space="preserve"> 11</w:t>
      </w:r>
      <w:r w:rsidRPr="00E664A4" w:rsidR="0010318F">
        <w:t xml:space="preserve">. </w:t>
      </w:r>
    </w:p>
    <w:p w:rsidR="00497EA8" w:rsidP="00F8238D" w:rsidRDefault="00497EA8" w14:paraId="1B2EBB6B" w14:textId="1B786719">
      <w:pPr>
        <w:pStyle w:val="Listenabsatz"/>
        <w:numPr>
          <w:ilvl w:val="0"/>
          <w:numId w:val="47"/>
        </w:numPr>
      </w:pPr>
      <w:bookmarkStart w:name="_Hlk151381874" w:id="4"/>
      <w:r>
        <w:t xml:space="preserve">For internal use</w:t>
      </w:r>
      <w:r>
        <w:t xml:space="preserve">, </w:t>
      </w:r>
      <w:r w:rsidR="005E7C5C">
        <w:t xml:space="preserve">the person making </w:t>
      </w:r>
      <w:r>
        <w:t xml:space="preserve">the booking</w:t>
      </w:r>
      <w:r w:rsidR="005E7C5C">
        <w:t xml:space="preserve"> must </w:t>
      </w:r>
      <w:r w:rsidR="005E7C5C">
        <w:t xml:space="preserve">specify </w:t>
      </w:r>
      <w:r>
        <w:t xml:space="preserve">which project (</w:t>
      </w:r>
      <w:r w:rsidR="00DD60DF">
        <w:t xml:space="preserve">e.g.</w:t>
      </w:r>
      <w:r>
        <w:t xml:space="preserve">, </w:t>
      </w:r>
      <w:r>
        <w:t xml:space="preserve">by entering the "billing object") the commissioned/booked service belongs </w:t>
      </w:r>
      <w:r>
        <w:t xml:space="preserve">to when</w:t>
      </w:r>
      <w:r>
        <w:t xml:space="preserve"> making the booking</w:t>
      </w:r>
      <w:r>
        <w:t xml:space="preserve">.</w:t>
      </w:r>
      <w:bookmarkEnd w:id="4"/>
    </w:p>
    <w:p w:rsidR="005E2922" w:rsidP="00F8238D" w:rsidRDefault="005E2922" w14:paraId="20929A44" w14:textId="0063AEAF">
      <w:pPr>
        <w:pStyle w:val="Listenabsatz"/>
        <w:numPr>
          <w:ilvl w:val="0"/>
          <w:numId w:val="47"/>
        </w:numPr>
      </w:pPr>
      <w:r>
        <w:t xml:space="preserve">A booking may </w:t>
      </w:r>
      <w:r w:rsidR="00544EAB">
        <w:t xml:space="preserve">be canceled </w:t>
      </w:r>
      <w:r>
        <w:t xml:space="preserve">by CF </w:t>
      </w:r>
      <w:r w:rsidR="00544EAB">
        <w:t xml:space="preserve">at short notice </w:t>
      </w:r>
      <w:r>
        <w:t xml:space="preserve">for operational reasons</w:t>
      </w:r>
      <w:r w:rsidR="00544EAB">
        <w:t xml:space="preserve">. </w:t>
      </w:r>
      <w:r w:rsidRPr="00060B8B" w:rsidR="00060B8B">
        <w:t xml:space="preserve">In such cases, there is no entitlement to </w:t>
      </w:r>
      <w:r w:rsidR="00F874F6">
        <w:t xml:space="preserve">the booking</w:t>
      </w:r>
      <w:r w:rsidR="00FE629D">
        <w:t xml:space="preserve">, </w:t>
      </w:r>
      <w:r w:rsidRPr="00060B8B" w:rsidR="00060B8B">
        <w:t xml:space="preserve">performance of the service, or compensation.</w:t>
      </w:r>
    </w:p>
    <w:p w:rsidRPr="00B01374" w:rsidR="00AD76DB" w:rsidP="00AD76DB" w:rsidRDefault="00AD76DB" w14:paraId="2FC4D4A2" w14:textId="7C35F92E">
      <w:pPr>
        <w:pStyle w:val="berschrift2"/>
      </w:pPr>
      <w:bookmarkStart w:name="_Toc138407146" w:id="5"/>
      <w:r>
        <w:lastRenderedPageBreak/>
      </w:r>
      <w:r>
        <w:t xml:space="preserve">§</w:t>
      </w:r>
      <w:r w:rsidR="00A17153">
        <w:t xml:space="preserve"> 6 </w:t>
      </w:r>
      <w:r>
        <w:t xml:space="preserve">Data provision</w:t>
      </w:r>
      <w:bookmarkEnd w:id="5"/>
    </w:p>
    <w:p w:rsidR="00AD76DB" w:rsidP="00F8238D" w:rsidRDefault="00AD76DB" w14:paraId="2D1E1602" w14:textId="2F27A4CA">
      <w:pPr>
        <w:pStyle w:val="Listenabsatz"/>
        <w:numPr>
          <w:ilvl w:val="0"/>
          <w:numId w:val="46"/>
        </w:numPr>
      </w:pPr>
      <w:r>
        <w:t xml:space="preserve">The </w:t>
      </w:r>
      <w:r>
        <w:t xml:space="preserve">measurement data and results </w:t>
      </w:r>
      <w:r w:rsidR="00F24CEA">
        <w:t xml:space="preserve">generated </w:t>
      </w:r>
      <w:r w:rsidR="00F24CEA">
        <w:t xml:space="preserve">during </w:t>
      </w:r>
      <w:r w:rsidRPr="000A79D3" w:rsidR="00AB72AC">
        <w:rPr>
          <w:b/>
          <w:bCs/>
        </w:rPr>
        <w:t xml:space="preserve">the provision of services </w:t>
      </w:r>
      <w:r>
        <w:t xml:space="preserve">shall be recorded by CF in an appropriate manner</w:t>
      </w:r>
      <w:r w:rsidR="0072148A">
        <w:t xml:space="preserve">, </w:t>
      </w:r>
      <w:r>
        <w:t xml:space="preserve">stored digitally</w:t>
      </w:r>
      <w:r w:rsidR="0072148A">
        <w:t xml:space="preserve">, and </w:t>
      </w:r>
      <w:r>
        <w:t xml:space="preserve">made available to</w:t>
      </w:r>
      <w:r>
        <w:t xml:space="preserve"> </w:t>
      </w:r>
      <w:r w:rsidR="51995AC4">
        <w:t xml:space="preserve">users</w:t>
      </w:r>
      <w:r>
        <w:t xml:space="preserve">.</w:t>
      </w:r>
    </w:p>
    <w:p w:rsidR="00AD76DB" w:rsidP="00F8238D" w:rsidRDefault="00AD76DB" w14:paraId="763F0551" w14:textId="3B82CBE2">
      <w:pPr>
        <w:pStyle w:val="Listenabsatz"/>
        <w:numPr>
          <w:ilvl w:val="0"/>
          <w:numId w:val="46"/>
        </w:numPr>
      </w:pPr>
      <w:r>
        <w:t xml:space="preserve">During </w:t>
      </w:r>
      <w:r w:rsidRPr="000A79D3">
        <w:rPr>
          <w:b/>
          <w:bCs/>
        </w:rPr>
        <w:t xml:space="preserve">operation</w:t>
      </w:r>
      <w:r>
        <w:t xml:space="preserve">, </w:t>
      </w:r>
      <w:r>
        <w:t xml:space="preserve">the data may </w:t>
      </w:r>
      <w:r>
        <w:t xml:space="preserve">be </w:t>
      </w:r>
      <w:r w:rsidR="4483FA8E">
        <w:t xml:space="preserve">temporarily </w:t>
      </w:r>
      <w:r>
        <w:t xml:space="preserve">stored </w:t>
      </w:r>
      <w:r>
        <w:t xml:space="preserve">on the measuring devices used</w:t>
      </w:r>
      <w:r>
        <w:t xml:space="preserve">. </w:t>
      </w:r>
      <w:r>
        <w:t xml:space="preserve">Users </w:t>
      </w:r>
      <w:r w:rsidR="00A05CA4">
        <w:t xml:space="preserve">must </w:t>
      </w:r>
      <w:r>
        <w:t xml:space="preserve">transfer the data collected on the measuring devices to a central IT storage structure immediately after measurement.</w:t>
      </w:r>
    </w:p>
    <w:p w:rsidR="00AD76DB" w:rsidP="00F8238D" w:rsidRDefault="00AD76DB" w14:paraId="6ABBF646" w14:textId="03F82637">
      <w:pPr>
        <w:pStyle w:val="Listenabsatz"/>
        <w:numPr>
          <w:ilvl w:val="0"/>
          <w:numId w:val="46"/>
        </w:numPr>
      </w:pPr>
      <w:r>
        <w:t xml:space="preserve">The </w:t>
      </w:r>
      <w:r w:rsidR="00124622">
        <w:t xml:space="preserve">storage and </w:t>
      </w:r>
      <w:r>
        <w:t xml:space="preserve">archiving of the data </w:t>
      </w:r>
      <w:r>
        <w:t xml:space="preserve">is </w:t>
      </w:r>
      <w:r>
        <w:t xml:space="preserve">the responsibility of the users. </w:t>
      </w:r>
    </w:p>
    <w:p w:rsidRPr="00410E3F" w:rsidR="00AD76DB" w:rsidP="00AD76DB" w:rsidRDefault="00AD76DB" w14:paraId="47E3D364" w14:textId="217981E0">
      <w:pPr>
        <w:pStyle w:val="berschrift2"/>
      </w:pPr>
      <w:bookmarkStart w:name="_Toc138407147" w:id="6"/>
      <w:r>
        <w:t xml:space="preserve">§</w:t>
      </w:r>
      <w:r w:rsidR="00A17153">
        <w:t xml:space="preserve"> 7 </w:t>
      </w:r>
      <w:r w:rsidRPr="00410E3F">
        <w:t xml:space="preserve">Occupational safety</w:t>
      </w:r>
      <w:bookmarkEnd w:id="6"/>
    </w:p>
    <w:p w:rsidR="00517D88" w:rsidP="00F8238D" w:rsidRDefault="00AD76DB" w14:paraId="4B5A11B8" w14:textId="2EC4E061">
      <w:pPr>
        <w:pStyle w:val="Listenabsatz"/>
        <w:numPr>
          <w:ilvl w:val="0"/>
          <w:numId w:val="45"/>
        </w:numPr>
      </w:pPr>
      <w:r w:rsidRPr="00AA5575">
        <w:t xml:space="preserve">Instructions given by CF personnel must be strictly </w:t>
      </w:r>
      <w:r w:rsidR="00370C7D">
        <w:t xml:space="preserve">observed.</w:t>
      </w:r>
    </w:p>
    <w:p w:rsidR="00AD76DB" w:rsidP="00F8238D" w:rsidRDefault="00AD76DB" w14:paraId="267F1919" w14:textId="35DDEE15">
      <w:pPr>
        <w:pStyle w:val="Listenabsatz"/>
        <w:numPr>
          <w:ilvl w:val="0"/>
          <w:numId w:val="45"/>
        </w:numPr>
      </w:pPr>
      <w:r>
        <w:t xml:space="preserve">The CF is solely responsible for workplace-specific safety training. Responsibility for general safety training lies with the user's supervisor</w:t>
      </w:r>
      <w:r w:rsidR="56E6CF99">
        <w:t xml:space="preserve">; in the case of external users, </w:t>
      </w:r>
      <w:r w:rsidR="00CE0AA2">
        <w:t xml:space="preserve">it lies </w:t>
      </w:r>
      <w:r w:rsidR="56E6CF99">
        <w:t xml:space="preserve">with the employer</w:t>
      </w:r>
      <w:r>
        <w:t xml:space="preserve">. The CF may </w:t>
      </w:r>
      <w:r>
        <w:t xml:space="preserve">specify </w:t>
      </w:r>
      <w:r w:rsidR="00742EF2">
        <w:t xml:space="preserve">in </w:t>
      </w:r>
      <w:r w:rsidR="005F01A8">
        <w:t xml:space="preserve">the </w:t>
      </w:r>
      <w:r w:rsidR="005F01A8">
        <w:t xml:space="preserve">specific </w:t>
      </w:r>
      <w:r w:rsidR="005F01A8">
        <w:t xml:space="preserve">terms of use </w:t>
      </w:r>
      <w:r w:rsidR="00E7237C">
        <w:t xml:space="preserve">pursuant to §</w:t>
      </w:r>
      <w:r w:rsidR="004C4B98">
        <w:t xml:space="preserve"> 11 </w:t>
      </w:r>
      <w:r>
        <w:t xml:space="preserve">which topics </w:t>
      </w:r>
      <w:r w:rsidR="00E61A40">
        <w:t xml:space="preserve">must</w:t>
      </w:r>
      <w:r>
        <w:t xml:space="preserve"> be covered by general safety training</w:t>
      </w:r>
      <w:r w:rsidR="00C265A3">
        <w:t xml:space="preserve">; </w:t>
      </w:r>
      <w:r w:rsidR="00A07000">
        <w:t xml:space="preserve">sentence </w:t>
      </w:r>
      <w:r w:rsidR="00644FB3">
        <w:t xml:space="preserve">one </w:t>
      </w:r>
      <w:r w:rsidR="00A07000">
        <w:t xml:space="preserve">remains </w:t>
      </w:r>
      <w:r w:rsidR="00C757E0">
        <w:t xml:space="preserve">valid </w:t>
      </w:r>
      <w:r w:rsidR="00A07000">
        <w:t xml:space="preserve">and </w:t>
      </w:r>
      <w:r w:rsidR="00644FB3">
        <w:t xml:space="preserve">unaffected</w:t>
      </w:r>
      <w:r>
        <w:t xml:space="preserve">.</w:t>
      </w:r>
    </w:p>
    <w:p w:rsidR="00AD76DB" w:rsidP="00F8238D" w:rsidRDefault="00AD76DB" w14:paraId="74F29F75" w14:textId="142C3487">
      <w:pPr>
        <w:pStyle w:val="Listenabsatz"/>
        <w:numPr>
          <w:ilvl w:val="0"/>
          <w:numId w:val="45"/>
        </w:numPr>
      </w:pPr>
      <w:r w:rsidRPr="00AA5575">
        <w:t xml:space="preserve">The operation of a </w:t>
      </w:r>
      <w:r w:rsidRPr="00AA5575">
        <w:t xml:space="preserve">CF device </w:t>
      </w:r>
      <w:r w:rsidRPr="00AA5575">
        <w:t xml:space="preserve">requires</w:t>
      </w:r>
      <w:r w:rsidRPr="00AA5575">
        <w:t xml:space="preserve"> </w:t>
      </w:r>
      <w:r w:rsidR="00F970DE">
        <w:t xml:space="preserve">prior, </w:t>
      </w:r>
      <w:r w:rsidRPr="00AA5575">
        <w:t xml:space="preserve">documented safety training by an authorized person</w:t>
      </w:r>
      <w:r w:rsidRPr="00AA5575">
        <w:t xml:space="preserve">.</w:t>
      </w:r>
    </w:p>
    <w:p w:rsidRPr="00AA5575" w:rsidR="00AD76DB" w:rsidP="00F8238D" w:rsidRDefault="00AD76DB" w14:paraId="1ADC415E" w14:textId="7EABC532">
      <w:pPr>
        <w:pStyle w:val="Listenabsatz"/>
        <w:numPr>
          <w:ilvl w:val="0"/>
          <w:numId w:val="45"/>
        </w:numPr>
      </w:pPr>
      <w:r>
        <w:t xml:space="preserve">The applicable legal provisions must be observed </w:t>
      </w:r>
      <w:r w:rsidRPr="009143B2">
        <w:t xml:space="preserve">before booking and use</w:t>
      </w:r>
      <w:r>
        <w:t xml:space="preserve">. </w:t>
      </w:r>
      <w:r w:rsidRPr="009143B2">
        <w:t xml:space="preserve">Users must ensure that any special legal requirements for the intended use are met. (</w:t>
      </w:r>
      <w:r w:rsidRPr="002C5081">
        <w:t xml:space="preserve">see </w:t>
      </w:r>
      <w:r w:rsidR="00E27E5D">
        <w:t xml:space="preserve">CF usage</w:t>
      </w:r>
      <w:r w:rsidR="00C625E7">
        <w:t xml:space="preserve"> regulations </w:t>
      </w:r>
      <w:r w:rsidRPr="002C5081" w:rsidR="001A6DA2">
        <w:t xml:space="preserve">in accordance with §</w:t>
      </w:r>
      <w:r w:rsidR="004C4B98">
        <w:t xml:space="preserve"> 11</w:t>
      </w:r>
      <w:r w:rsidRPr="002C5081">
        <w:t xml:space="preserve">)</w:t>
      </w:r>
    </w:p>
    <w:p w:rsidR="00AD76DB" w:rsidP="00F8238D" w:rsidRDefault="001652F0" w14:paraId="0EC4825A" w14:textId="40CB1CF8">
      <w:pPr>
        <w:ind w:start="360"/>
      </w:pPr>
      <w:r>
        <w:t xml:space="preserve">An incomplete list of </w:t>
      </w:r>
      <w:r>
        <w:t xml:space="preserve">examples</w:t>
      </w:r>
      <w:r w:rsidR="00AD76DB">
        <w:t xml:space="preserve">: </w:t>
      </w:r>
    </w:p>
    <w:p w:rsidR="00AD76DB" w:rsidP="00F8238D" w:rsidRDefault="00AD76DB" w14:paraId="23C969F3" w14:textId="5E0D27E9">
      <w:pPr>
        <w:pStyle w:val="Listenabsatz"/>
        <w:numPr>
          <w:ilvl w:val="0"/>
          <w:numId w:val="35"/>
        </w:numPr>
        <w:ind w:start="1080"/>
      </w:pPr>
      <w:r>
        <w:t xml:space="preserve">Occupational safety regulations (also regarding the use of </w:t>
      </w:r>
      <w:r w:rsidR="00DC6DA3">
        <w:t xml:space="preserve">lasers, etc.), </w:t>
      </w:r>
    </w:p>
    <w:p w:rsidRPr="0072148A" w:rsidR="00AD76DB" w:rsidP="00F8238D" w:rsidRDefault="00AD76DB" w14:paraId="00F24C0C" w14:textId="39C106DD">
      <w:pPr>
        <w:pStyle w:val="Listenabsatz"/>
        <w:numPr>
          <w:ilvl w:val="0"/>
          <w:numId w:val="35"/>
        </w:numPr>
        <w:ind w:start="1080"/>
        <w:rPr>
          <w:rFonts w:cstheme="minorHAnsi"/>
        </w:rPr>
      </w:pPr>
      <w:r w:rsidRPr="0072148A">
        <w:rPr>
          <w:rFonts w:cstheme="minorHAnsi"/>
        </w:rPr>
        <w:t xml:space="preserve">Hazardous Substances Ordinance </w:t>
      </w:r>
    </w:p>
    <w:p w:rsidRPr="00763DEC" w:rsidR="00AD76DB" w:rsidP="00F8238D" w:rsidRDefault="00AD76DB" w14:paraId="6A5C27BF" w14:textId="3D31115F">
      <w:pPr>
        <w:pStyle w:val="Listenabsatz"/>
        <w:numPr>
          <w:ilvl w:val="0"/>
          <w:numId w:val="35"/>
        </w:numPr>
        <w:ind w:start="1080"/>
      </w:pPr>
      <w:r w:rsidRPr="0072148A">
        <w:rPr>
          <w:rFonts w:cstheme="minorHAnsi"/>
        </w:rPr>
        <w:t xml:space="preserve">Genetic engineering-related laws </w:t>
      </w:r>
      <w:r w:rsidRPr="00763DEC">
        <w:t xml:space="preserve">(GenTG, GenTSV, </w:t>
      </w:r>
      <w:r w:rsidRPr="00763DEC">
        <w:rPr>
          <w:color w:val="212529"/>
          <w:shd w:val="clear" w:color="auto" w:fill="FFFFFF"/>
        </w:rPr>
        <w:t xml:space="preserve">GenTAufzV</w:t>
      </w:r>
      <w:r w:rsidRPr="00763DEC">
        <w:t xml:space="preserve">) </w:t>
      </w:r>
    </w:p>
    <w:p w:rsidRPr="0072148A" w:rsidR="00AD76DB" w:rsidP="00F8238D" w:rsidRDefault="00AD76DB" w14:paraId="6C6DBDDA" w14:textId="1E742F1F">
      <w:pPr>
        <w:pStyle w:val="Listenabsatz"/>
        <w:numPr>
          <w:ilvl w:val="0"/>
          <w:numId w:val="35"/>
        </w:numPr>
        <w:ind w:start="1080"/>
        <w:rPr>
          <w:rFonts w:cstheme="minorHAnsi"/>
        </w:rPr>
      </w:pPr>
      <w:r w:rsidRPr="0072148A">
        <w:rPr>
          <w:rFonts w:cstheme="minorHAnsi"/>
        </w:rPr>
        <w:t xml:space="preserve">Biological Agents Ordinance (BioStoffV)</w:t>
      </w:r>
    </w:p>
    <w:p w:rsidRPr="0072148A" w:rsidR="00AD76DB" w:rsidP="00F8238D" w:rsidRDefault="00AD76DB" w14:paraId="491935FA" w14:textId="6A408848">
      <w:pPr>
        <w:pStyle w:val="Listenabsatz"/>
        <w:numPr>
          <w:ilvl w:val="0"/>
          <w:numId w:val="35"/>
        </w:numPr>
        <w:ind w:start="1080"/>
        <w:rPr>
          <w:rFonts w:cstheme="minorHAnsi"/>
        </w:rPr>
      </w:pPr>
      <w:r w:rsidRPr="0072148A">
        <w:rPr>
          <w:rFonts w:cstheme="minorHAnsi"/>
        </w:rPr>
        <w:t xml:space="preserve">Animal welfare laws (TierSchG)</w:t>
      </w:r>
    </w:p>
    <w:p w:rsidR="00AD76DB" w:rsidP="00F8238D" w:rsidRDefault="00AD76DB" w14:paraId="6738934E" w14:textId="48B9320F">
      <w:pPr>
        <w:pStyle w:val="Listenabsatz"/>
        <w:numPr>
          <w:ilvl w:val="0"/>
          <w:numId w:val="35"/>
        </w:numPr>
        <w:ind w:start="1080"/>
        <w:rPr>
          <w:rFonts w:cstheme="minorHAnsi"/>
        </w:rPr>
      </w:pPr>
      <w:r w:rsidRPr="0072148A">
        <w:rPr>
          <w:rFonts w:cstheme="minorHAnsi"/>
        </w:rPr>
        <w:t xml:space="preserve">Disposal of chemical waste </w:t>
      </w:r>
    </w:p>
    <w:p w:rsidRPr="0072148A" w:rsidR="00D44FD6" w:rsidP="00F8238D" w:rsidRDefault="00046F21" w14:paraId="630519FA" w14:textId="5765D1A7">
      <w:pPr>
        <w:pStyle w:val="Listenabsatz"/>
        <w:numPr>
          <w:ilvl w:val="0"/>
          <w:numId w:val="35"/>
        </w:numPr>
        <w:ind w:start="1080"/>
        <w:rPr>
          <w:rFonts w:cstheme="minorHAnsi"/>
        </w:rPr>
      </w:pPr>
      <w:r>
        <w:rPr>
          <w:rStyle w:val="normaltextrun"/>
          <w:color w:val="000000"/>
          <w:shd w:val="clear" w:color="auto" w:fill="FFFFFF"/>
        </w:rPr>
        <w:t xml:space="preserve">Regulations on the transport, import, and export of hazardous substances </w:t>
      </w:r>
    </w:p>
    <w:p w:rsidRPr="00410E3F" w:rsidR="00AD76DB" w:rsidP="00AD76DB" w:rsidRDefault="00AD76DB" w14:paraId="00780F3A" w14:textId="300D277E">
      <w:pPr>
        <w:pStyle w:val="berschrift2"/>
      </w:pPr>
      <w:bookmarkStart w:name="_Toc138407148" w:id="7"/>
      <w:r>
        <w:t xml:space="preserve">§</w:t>
      </w:r>
      <w:r w:rsidR="00A17153">
        <w:t xml:space="preserve"> 8 </w:t>
      </w:r>
      <w:r>
        <w:t xml:space="preserve">Costs </w:t>
      </w:r>
      <w:bookmarkEnd w:id="7"/>
    </w:p>
    <w:p w:rsidR="00AD76DB" w:rsidP="00881E21" w:rsidRDefault="00AD76DB" w14:paraId="18ECC92A" w14:textId="0F13F8FE">
      <w:pPr>
        <w:pStyle w:val="Listenabsatz"/>
        <w:numPr>
          <w:ilvl w:val="0"/>
          <w:numId w:val="53"/>
        </w:numPr>
      </w:pPr>
      <w:r>
        <w:t xml:space="preserve">The use of the CFs is subject to a fee. </w:t>
      </w:r>
      <w:r w:rsidR="00F10026">
        <w:t xml:space="preserve">The costs will </w:t>
      </w:r>
      <w:r w:rsidR="00F10026">
        <w:t xml:space="preserve">be invoiced to </w:t>
      </w:r>
      <w:r w:rsidR="00F10026">
        <w:t xml:space="preserve">the cost-bearing </w:t>
      </w:r>
      <w:r w:rsidR="00836523">
        <w:t xml:space="preserve">unit</w:t>
      </w:r>
      <w:r w:rsidR="00F10026">
        <w:t xml:space="preserve">.</w:t>
      </w:r>
    </w:p>
    <w:p w:rsidR="00AD76DB" w:rsidP="00881E21" w:rsidRDefault="00AD76DB" w14:paraId="4EEE005D" w14:textId="35F4853D">
      <w:pPr>
        <w:pStyle w:val="Listenabsatz"/>
        <w:numPr>
          <w:ilvl w:val="0"/>
          <w:numId w:val="53"/>
        </w:numPr>
      </w:pPr>
      <w:r>
        <w:t xml:space="preserve">Prices are based on </w:t>
      </w:r>
      <w:r>
        <w:t xml:space="preserve">the legal and tax requirements </w:t>
      </w:r>
      <w:r w:rsidR="00BA5ADC">
        <w:t xml:space="preserve">for the respective project</w:t>
      </w:r>
      <w:r>
        <w:t xml:space="preserve">. </w:t>
      </w:r>
      <w:r>
        <w:t xml:space="preserve">The same cost rates apply </w:t>
      </w:r>
      <w:r>
        <w:t xml:space="preserve">within </w:t>
      </w:r>
      <w:r w:rsidR="00A62C49">
        <w:t xml:space="preserve">the </w:t>
      </w:r>
      <w:r>
        <w:t xml:space="preserve">user groups. The current price list is part of </w:t>
      </w:r>
      <w:r w:rsidR="003E4D76">
        <w:t xml:space="preserve">the CF's </w:t>
      </w:r>
      <w:r w:rsidR="00C625E7">
        <w:t xml:space="preserve">terms of use</w:t>
      </w:r>
      <w:r>
        <w:t xml:space="preserve">. The price list valid at the time of service provision always applies; previous price lists become invalid accordingly. </w:t>
      </w:r>
    </w:p>
    <w:p w:rsidR="004C4B98" w:rsidP="00881E21" w:rsidRDefault="004C4B98" w14:paraId="2F94A80A" w14:textId="708BBA2E">
      <w:pPr>
        <w:pStyle w:val="Listenabsatz"/>
        <w:numPr>
          <w:ilvl w:val="0"/>
          <w:numId w:val="53"/>
        </w:numPr>
      </w:pPr>
      <w:r w:rsidR="005E7C5C">
        <w:t xml:space="preserve">If</w:t>
      </w:r>
      <w:r>
        <w:t xml:space="preserve"> the costs to be invoiced </w:t>
      </w:r>
      <w:r w:rsidR="005E7C5C">
        <w:t xml:space="preserve">exceed the </w:t>
      </w:r>
      <w:r>
        <w:t xml:space="preserve">costs that can be invoiced </w:t>
      </w:r>
      <w:r w:rsidR="005E7C5C">
        <w:t xml:space="preserve">via a </w:t>
      </w:r>
      <w:r w:rsidR="005E7C5C">
        <w:t xml:space="preserve">third-party funded project</w:t>
      </w:r>
      <w:r>
        <w:t xml:space="preserve">, the CF may show these in a separate invoice.</w:t>
      </w:r>
    </w:p>
    <w:p w:rsidR="00AD76DB" w:rsidP="00881E21" w:rsidRDefault="00AD76DB" w14:paraId="1B90C64B" w14:textId="5FFDD428">
      <w:pPr>
        <w:pStyle w:val="Listenabsatz"/>
        <w:numPr>
          <w:ilvl w:val="0"/>
          <w:numId w:val="53"/>
        </w:numPr>
      </w:pPr>
      <w:r>
        <w:t xml:space="preserve">Booked times will be invoiced regardless of usage if they are not canceled in time. The cancellation deadlines are </w:t>
      </w:r>
      <w:r>
        <w:t xml:space="preserve">specified </w:t>
      </w:r>
      <w:r w:rsidR="00FC2960">
        <w:t xml:space="preserve">in the CF-specific terms of use</w:t>
      </w:r>
      <w:r>
        <w:lastRenderedPageBreak/>
      </w:r>
      <w:r w:rsidRPr="0009186D" w:rsidR="0009186D">
        <w:t xml:space="preserve"> . It is the responsibility of users to inform themselves of these requirements in good time in order to avoid unnecessary costs.</w:t>
      </w:r>
    </w:p>
    <w:p w:rsidRPr="00410E3F" w:rsidR="00AD76DB" w:rsidP="00AD76DB" w:rsidRDefault="00AD76DB" w14:paraId="4282034D" w14:textId="729748BE">
      <w:pPr>
        <w:pStyle w:val="berschrift2"/>
      </w:pPr>
      <w:bookmarkStart w:name="_Toc138407149" w:id="8"/>
      <w:r>
        <w:t xml:space="preserve">§</w:t>
      </w:r>
      <w:r w:rsidR="00A17153">
        <w:t xml:space="preserve"> 9 </w:t>
      </w:r>
      <w:r>
        <w:t xml:space="preserve">Publications and </w:t>
      </w:r>
      <w:r w:rsidRPr="00410E3F">
        <w:t xml:space="preserve">good scientific practice</w:t>
      </w:r>
      <w:bookmarkEnd w:id="8"/>
    </w:p>
    <w:p w:rsidR="00AD76DB" w:rsidP="00881E21" w:rsidRDefault="00AD76DB" w14:paraId="10C56FA7" w14:textId="206D1320">
      <w:pPr>
        <w:pStyle w:val="Listenabsatz"/>
        <w:numPr>
          <w:ilvl w:val="0"/>
          <w:numId w:val="54"/>
        </w:numPr>
      </w:pPr>
      <w:r>
        <w:t xml:space="preserve">The regulations of JGU</w:t>
      </w:r>
      <w:r>
        <w:rPr>
          <w:rStyle w:val="Funotenzeichen"/>
        </w:rPr>
        <w:footnoteReference w:id="2"/>
      </w:r>
      <w:r>
        <w:t xml:space="preserve"> and the guidelines of the DFG</w:t>
      </w:r>
      <w:r>
        <w:rPr>
          <w:rStyle w:val="Funotenzeichen"/>
        </w:rPr>
        <w:footnoteReference w:id="3"/>
      </w:r>
      <w:r>
        <w:t xml:space="preserve"> apply </w:t>
      </w:r>
      <w:r>
        <w:t xml:space="preserve">to ensure good </w:t>
      </w:r>
      <w:r w:rsidR="00E641DF">
        <w:t xml:space="preserve">scientific</w:t>
      </w:r>
      <w:r>
        <w:t xml:space="preserve"> </w:t>
      </w:r>
      <w:r>
        <w:t xml:space="preserve">practice in the CF. </w:t>
      </w:r>
    </w:p>
    <w:p w:rsidR="00AD76DB" w:rsidP="00881E21" w:rsidRDefault="00AD76DB" w14:paraId="01590282" w14:textId="371DC79A">
      <w:pPr>
        <w:pStyle w:val="Listenabsatz"/>
        <w:numPr>
          <w:ilvl w:val="0"/>
          <w:numId w:val="54"/>
        </w:numPr>
      </w:pPr>
      <w:r>
        <w:t xml:space="preserve">CF staff who make a substantial scientific contribution to a publication shall </w:t>
      </w:r>
      <w:r>
        <w:t xml:space="preserve">be treated </w:t>
      </w:r>
      <w:r>
        <w:t xml:space="preserve">in the same way as all other </w:t>
      </w:r>
      <w:r w:rsidR="46FD5DA7">
        <w:t xml:space="preserve">researchers involved</w:t>
      </w:r>
      <w:r>
        <w:t xml:space="preserve">. Co-authorship is independent of cost sharing.</w:t>
      </w:r>
    </w:p>
    <w:p w:rsidR="00AD76DB" w:rsidP="00881E21" w:rsidRDefault="00AD76DB" w14:paraId="4EC1E87A" w14:textId="08D7B188">
      <w:pPr>
        <w:pStyle w:val="Listenabsatz"/>
        <w:numPr>
          <w:ilvl w:val="0"/>
          <w:numId w:val="54"/>
        </w:numPr>
      </w:pPr>
      <w:r>
        <w:t xml:space="preserve">As soon as equipment or </w:t>
      </w:r>
      <w:r w:rsidR="007B7986">
        <w:t xml:space="preserve">services </w:t>
      </w:r>
      <w:r>
        <w:t xml:space="preserve">provided by a CF have contributed to a publication, </w:t>
      </w:r>
      <w:r>
        <w:t xml:space="preserve">the CF </w:t>
      </w:r>
      <w:r w:rsidR="005E7C5C">
        <w:t xml:space="preserve">must </w:t>
      </w:r>
      <w:r>
        <w:t xml:space="preserve">be named </w:t>
      </w:r>
      <w:r>
        <w:t xml:space="preserve">in </w:t>
      </w:r>
      <w:r w:rsidR="00E1082B">
        <w:t xml:space="preserve">the publication</w:t>
      </w:r>
      <w:r>
        <w:t xml:space="preserve">. Further details </w:t>
      </w:r>
      <w:r w:rsidR="00A2249D">
        <w:t xml:space="preserve">are </w:t>
      </w:r>
      <w:r w:rsidRPr="00B27F34" w:rsidR="00A2249D">
        <w:t xml:space="preserve">regulated </w:t>
      </w:r>
      <w:r w:rsidR="00A2249D">
        <w:t xml:space="preserve">in </w:t>
      </w:r>
      <w:r w:rsidR="004F1BB3">
        <w:t xml:space="preserve">the terms of use </w:t>
      </w:r>
      <w:r w:rsidR="00211CC3">
        <w:t xml:space="preserve">of the respective CF </w:t>
      </w:r>
      <w:r w:rsidRPr="00B27F34" w:rsidR="00A2249D">
        <w:t xml:space="preserve">in accordance with §</w:t>
      </w:r>
      <w:r w:rsidR="004C4B98">
        <w:t xml:space="preserve"> 11</w:t>
      </w:r>
      <w:r w:rsidRPr="00B27F34">
        <w:t xml:space="preserve">. The </w:t>
      </w:r>
      <w:r w:rsidRPr="00B27F34" w:rsidR="006A49D6">
        <w:t xml:space="preserve">name of the CF </w:t>
      </w:r>
      <w:r w:rsidR="00B91EA6">
        <w:t xml:space="preserve">must </w:t>
      </w:r>
      <w:r w:rsidRPr="00B27F34" w:rsidR="006A49D6">
        <w:t xml:space="preserve">also </w:t>
      </w:r>
      <w:r w:rsidRPr="00B27F34">
        <w:t xml:space="preserve">include</w:t>
      </w:r>
      <w:r w:rsidRPr="00B27F34" w:rsidR="0023686D">
        <w:t xml:space="preserve"> </w:t>
      </w:r>
      <w:r w:rsidRPr="00B27F34">
        <w:t xml:space="preserve">the </w:t>
      </w:r>
      <w:r w:rsidRPr="00B27F34" w:rsidR="00E641DF">
        <w:t xml:space="preserve">funding code </w:t>
      </w:r>
      <w:r w:rsidRPr="00B27F34">
        <w:t xml:space="preserve">for publicly funded large-scale equipment</w:t>
      </w:r>
      <w:r w:rsidR="00B91EA6">
        <w:t xml:space="preserve">, if applicable</w:t>
      </w:r>
      <w:r w:rsidRPr="00B27F34">
        <w:t xml:space="preserve">.</w:t>
      </w:r>
    </w:p>
    <w:p w:rsidRPr="006C5E97" w:rsidR="00AD76DB" w:rsidP="00881E21" w:rsidRDefault="00AD76DB" w14:paraId="00007375" w14:textId="4B3BE7A9">
      <w:pPr>
        <w:pStyle w:val="Listenabsatz"/>
        <w:numPr>
          <w:ilvl w:val="0"/>
          <w:numId w:val="54"/>
        </w:numPr>
      </w:pPr>
      <w:r>
        <w:t xml:space="preserve">Publications (papers, patents, and theses) </w:t>
      </w:r>
      <w:r>
        <w:t xml:space="preserve">based</w:t>
      </w:r>
      <w:r>
        <w:t xml:space="preserve"> on </w:t>
      </w:r>
      <w:r>
        <w:t xml:space="preserve">work</w:t>
      </w:r>
      <w:r>
        <w:t xml:space="preserve"> carried out </w:t>
      </w:r>
      <w:r>
        <w:t xml:space="preserve">at </w:t>
      </w:r>
      <w:r w:rsidR="00DA114E">
        <w:t xml:space="preserve">the </w:t>
      </w:r>
      <w:r>
        <w:t xml:space="preserve">CF </w:t>
      </w:r>
      <w:r>
        <w:t xml:space="preserve">must be </w:t>
      </w:r>
      <w:r>
        <w:t xml:space="preserve">reported to</w:t>
      </w:r>
      <w:r w:rsidR="00DA114E">
        <w:t xml:space="preserve"> the CF</w:t>
      </w:r>
      <w:r>
        <w:t xml:space="preserve">. Further details </w:t>
      </w:r>
      <w:r w:rsidR="00CE3A30">
        <w:t xml:space="preserve">are regulated in </w:t>
      </w:r>
      <w:r w:rsidR="00211CC3">
        <w:t xml:space="preserve">the CF's terms of use </w:t>
      </w:r>
      <w:r w:rsidR="00CE3A30">
        <w:t xml:space="preserve">in accordance with §</w:t>
      </w:r>
      <w:r w:rsidR="004C4B98">
        <w:t xml:space="preserve"> 11</w:t>
      </w:r>
      <w:r w:rsidR="00CE3A30">
        <w:t xml:space="preserve">.</w:t>
      </w:r>
    </w:p>
    <w:p w:rsidR="00AD76DB" w:rsidP="00881E21" w:rsidRDefault="00AD76DB" w14:paraId="2C59F3FF" w14:textId="354B81D1">
      <w:pPr>
        <w:pStyle w:val="Listenabsatz"/>
        <w:numPr>
          <w:ilvl w:val="0"/>
          <w:numId w:val="54"/>
        </w:numPr>
      </w:pPr>
      <w:r w:rsidRPr="006C5E97">
        <w:t xml:space="preserve">In the event of non-compliance, </w:t>
      </w:r>
      <w:r w:rsidRPr="00CD4B6D">
        <w:t xml:space="preserve">§</w:t>
      </w:r>
      <w:r w:rsidR="006C5E97">
        <w:t xml:space="preserve"> 12 </w:t>
      </w:r>
      <w:r w:rsidRPr="00CD4B6D">
        <w:t xml:space="preserve">(1) </w:t>
      </w:r>
      <w:r w:rsidRPr="006C5E97">
        <w:t xml:space="preserve">shall </w:t>
      </w:r>
      <w:r w:rsidRPr="006C5E97">
        <w:t xml:space="preserve">apply. </w:t>
      </w:r>
    </w:p>
    <w:p w:rsidRPr="00410E3F" w:rsidR="00AC6DA8" w:rsidP="00AC6DA8" w:rsidRDefault="00AC6DA8" w14:paraId="175814C1" w14:textId="77777777">
      <w:pPr>
        <w:pStyle w:val="berschrift2"/>
      </w:pPr>
      <w:bookmarkStart w:name="_Toc138407150" w:id="9"/>
      <w:bookmarkStart w:name="_Toc138407152" w:id="10"/>
      <w:r>
        <w:t xml:space="preserve">Section 10 </w:t>
      </w:r>
      <w:r w:rsidRPr="00410E3F">
        <w:t xml:space="preserve">Liability</w:t>
      </w:r>
    </w:p>
    <w:p w:rsidR="00AC6DA8" w:rsidP="00AC6DA8" w:rsidRDefault="181C7A1F" w14:paraId="0B0C80C0" w14:textId="364DDFC9">
      <w:pPr>
        <w:pStyle w:val="Listenabsatz"/>
        <w:numPr>
          <w:ilvl w:val="0"/>
          <w:numId w:val="55"/>
        </w:numPr>
      </w:pPr>
      <w:r>
        <w:t xml:space="preserve">The CF's liability towards users is limited to intent and gross negligence. Liability for indirect damage and consequential damage is excluded, except in cases of intent or gross negligence. In the event of negligently caused property damage and financial loss, the CF shall only be liable in the event of a breach of a material contractual obligation, but the amount of liability shall be limited to the foreseeable and typical damage at the time of booking the services; material contractual obligations are those whose fulfillment characterizes the contract and on which users rely. The above limitations or exclusions of liability do not apply in the event of injury to life, limb, or health, or in the case of other legally mandatory strict liability. </w:t>
      </w:r>
    </w:p>
    <w:p w:rsidR="00AC6DA8" w:rsidP="00AC6DA8" w:rsidRDefault="181C7A1F" w14:paraId="2920E949" w14:textId="21AA6D10">
      <w:pPr>
        <w:pStyle w:val="Listenabsatz"/>
        <w:numPr>
          <w:ilvl w:val="0"/>
          <w:numId w:val="55"/>
        </w:numPr>
      </w:pPr>
      <w:r>
        <w:t xml:space="preserve">CF does not assume any warranty for the test material and no liability for data loss. Section 6 (3) remains unaffected.</w:t>
      </w:r>
    </w:p>
    <w:p w:rsidR="00104903" w:rsidP="00104903" w:rsidRDefault="00104903" w14:paraId="1F2DF76D" w14:textId="39D1BA9D">
      <w:pPr>
        <w:pStyle w:val="Listenabsatz"/>
        <w:numPr>
          <w:ilvl w:val="0"/>
          <w:numId w:val="55"/>
        </w:numPr>
      </w:pPr>
      <w:r>
        <w:t xml:space="preserve">CF is not liable for damage </w:t>
      </w:r>
      <w:r>
        <w:t xml:space="preserve">caused</w:t>
      </w:r>
      <w:r>
        <w:t xml:space="preserve"> by users </w:t>
      </w:r>
      <w:r w:rsidR="00F35465">
        <w:t xml:space="preserve">to third parties</w:t>
      </w:r>
      <w:r w:rsidR="009544AF">
        <w:t xml:space="preserve">.</w:t>
      </w:r>
    </w:p>
    <w:p w:rsidR="00AC6DA8" w:rsidP="00AC6DA8" w:rsidRDefault="181C7A1F" w14:paraId="6EA25FB2" w14:textId="0FD5A4E0">
      <w:pPr>
        <w:pStyle w:val="Listenabsatz"/>
        <w:numPr>
          <w:ilvl w:val="0"/>
          <w:numId w:val="55"/>
        </w:numPr>
      </w:pPr>
      <w:r>
        <w:t xml:space="preserve">Users are liable in accordance with the statutory provisions. Any damage or malfunction must </w:t>
      </w:r>
      <w:r>
        <w:t xml:space="preserve">be reported to</w:t>
      </w:r>
      <w:r>
        <w:t xml:space="preserve"> CF staff </w:t>
      </w:r>
      <w:r w:rsidR="001E53C2">
        <w:t xml:space="preserve">immediately</w:t>
      </w:r>
      <w:r>
        <w:t xml:space="preserve">,</w:t>
      </w:r>
      <w:r w:rsidR="001E53C2">
        <w:t xml:space="preserve"> both verbally and in writing</w:t>
      </w:r>
      <w:r>
        <w:t xml:space="preserve">. In the event of gross misconduct </w:t>
      </w:r>
      <w:r w:rsidR="00557249">
        <w:t xml:space="preserve">by internal users</w:t>
      </w:r>
      <w:r>
        <w:t xml:space="preserve">, CF management reserves the right to charge the costs incurred to the cost-bearing unit of the user responsible.</w:t>
      </w:r>
    </w:p>
    <w:bookmarkEnd w:id="9"/>
    <w:p w:rsidR="00AD76DB" w:rsidP="00AD76DB" w:rsidRDefault="00AD76DB" w14:paraId="4ED4EFC3" w14:textId="1D67BD38">
      <w:pPr>
        <w:pStyle w:val="berschrift2"/>
      </w:pPr>
      <w:r w:rsidR="00AD76DB">
        <w:rPr/>
        <w:t xml:space="preserve">§</w:t>
      </w:r>
      <w:r w:rsidR="00A17153">
        <w:rPr/>
        <w:t xml:space="preserve"> 11</w:t>
      </w:r>
      <w:bookmarkEnd w:id="10"/>
      <w:r w:rsidR="00B54C0C">
        <w:rPr/>
        <w:t xml:space="preserve"> Core</w:t>
      </w:r>
      <w:r w:rsidR="00B54C0C">
        <w:rPr/>
        <w:t xml:space="preserve"> </w:t>
      </w:r>
      <w:r w:rsidR="00B54C0C">
        <w:rPr/>
        <w:t xml:space="preserve">Facility </w:t>
      </w:r>
      <w:r w:rsidR="00AF4809">
        <w:rPr/>
        <w:t xml:space="preserve">Terms of Use </w:t>
      </w:r>
    </w:p>
    <w:p w:rsidR="00AD76DB" w:rsidP="00525345" w:rsidRDefault="00AD76DB" w14:paraId="59FEDF29" w14:textId="11F204DF">
      <w:pPr>
        <w:pStyle w:val="Listenabsatz"/>
        <w:numPr>
          <w:ilvl w:val="0"/>
          <w:numId w:val="56"/>
        </w:numPr>
      </w:pPr>
      <w:r>
        <w:lastRenderedPageBreak/>
      </w:r>
      <w:r>
        <w:t xml:space="preserve">The following information must </w:t>
      </w:r>
      <w:r w:rsidR="00F25F7B">
        <w:t xml:space="preserve">be included </w:t>
      </w:r>
      <w:r>
        <w:t xml:space="preserve">by the </w:t>
      </w:r>
      <w:r w:rsidR="007A4D0F">
        <w:t xml:space="preserve">respective </w:t>
      </w:r>
      <w:r>
        <w:t xml:space="preserve">CF management </w:t>
      </w:r>
      <w:r w:rsidR="00540949">
        <w:t xml:space="preserve">in the </w:t>
      </w:r>
      <w:r w:rsidR="007A4D0F">
        <w:t xml:space="preserve">CF-specific </w:t>
      </w:r>
      <w:r w:rsidR="00F43EAD">
        <w:t xml:space="preserve">terms of use</w:t>
      </w:r>
      <w:r w:rsidR="00F25F7B">
        <w:t xml:space="preserve">:</w:t>
      </w:r>
    </w:p>
    <w:p w:rsidR="004C16A9" w:rsidP="00525345" w:rsidRDefault="005642DA" w14:paraId="4FA9129C" w14:textId="04C36009">
      <w:pPr>
        <w:pStyle w:val="Listenabsatz"/>
        <w:numPr>
          <w:ilvl w:val="1"/>
          <w:numId w:val="56"/>
        </w:numPr>
      </w:pPr>
      <w:r>
        <w:t xml:space="preserve">Scope </w:t>
      </w:r>
      <w:r w:rsidR="004C16A9">
        <w:t xml:space="preserve">of </w:t>
      </w:r>
      <w:r w:rsidR="00DA39FC">
        <w:t xml:space="preserve">the </w:t>
      </w:r>
      <w:r w:rsidR="004C16A9">
        <w:t xml:space="preserve">framework usage regulations for </w:t>
      </w:r>
      <w:r w:rsidR="004C16A9">
        <w:t xml:space="preserve">JGU </w:t>
      </w:r>
      <w:r w:rsidR="004C16A9">
        <w:t xml:space="preserve">core </w:t>
      </w:r>
      <w:r w:rsidR="004C16A9">
        <w:t xml:space="preserve">facilities</w:t>
      </w:r>
    </w:p>
    <w:p w:rsidR="00AD76DB" w:rsidP="00525345" w:rsidRDefault="00AD76DB" w14:paraId="21C40123" w14:textId="5647DF1B">
      <w:pPr>
        <w:pStyle w:val="Listenabsatz"/>
        <w:numPr>
          <w:ilvl w:val="1"/>
          <w:numId w:val="56"/>
        </w:numPr>
      </w:pPr>
      <w:r>
        <w:t xml:space="preserve">Contact persons </w:t>
      </w:r>
    </w:p>
    <w:p w:rsidR="00AD76DB" w:rsidP="00525345" w:rsidRDefault="00983100" w14:paraId="776C5C00" w14:textId="258829BD">
      <w:pPr>
        <w:pStyle w:val="Listenabsatz"/>
        <w:numPr>
          <w:ilvl w:val="1"/>
          <w:numId w:val="56"/>
        </w:numPr>
      </w:pPr>
      <w:r>
        <w:t xml:space="preserve">Equipment</w:t>
      </w:r>
    </w:p>
    <w:p w:rsidR="0097762B" w:rsidP="00525345" w:rsidRDefault="00AD76DB" w14:paraId="2D8DAA7F" w14:textId="2A54527A">
      <w:pPr>
        <w:pStyle w:val="Listenabsatz"/>
        <w:numPr>
          <w:ilvl w:val="1"/>
          <w:numId w:val="56"/>
        </w:numPr>
      </w:pPr>
      <w:r>
        <w:t xml:space="preserve">Operating hours and allocation of usage time </w:t>
      </w:r>
      <w:r w:rsidR="00782A1E">
        <w:t xml:space="preserve">(application operation)</w:t>
      </w:r>
    </w:p>
    <w:p w:rsidR="00507521" w:rsidP="00525345" w:rsidRDefault="00F04F4B" w14:paraId="601DEE1B" w14:textId="3BB19AA8">
      <w:pPr>
        <w:pStyle w:val="Listenabsatz"/>
        <w:numPr>
          <w:ilvl w:val="1"/>
          <w:numId w:val="56"/>
        </w:numPr>
      </w:pPr>
      <w:r>
        <w:t xml:space="preserve">Commissioning </w:t>
      </w:r>
      <w:r w:rsidR="00507521">
        <w:t xml:space="preserve">of services</w:t>
      </w:r>
    </w:p>
    <w:p w:rsidRPr="00A54603" w:rsidR="00AD76DB" w:rsidP="00525345" w:rsidRDefault="00507521" w14:paraId="43EDA2BA" w14:textId="01AFC18C">
      <w:pPr>
        <w:pStyle w:val="Listenabsatz"/>
        <w:numPr>
          <w:ilvl w:val="1"/>
          <w:numId w:val="56"/>
        </w:numPr>
      </w:pPr>
      <w:r w:rsidRPr="00A54603">
        <w:t xml:space="preserve">Cancellation and </w:t>
      </w:r>
      <w:r w:rsidR="00A54603">
        <w:t xml:space="preserve">no-show conditions</w:t>
      </w:r>
    </w:p>
    <w:p w:rsidR="00AD76DB" w:rsidP="00525345" w:rsidRDefault="00507521" w14:paraId="0E88821B" w14:textId="0A29ADF9">
      <w:pPr>
        <w:pStyle w:val="Listenabsatz"/>
        <w:numPr>
          <w:ilvl w:val="1"/>
          <w:numId w:val="56"/>
        </w:numPr>
      </w:pPr>
      <w:r>
        <w:t xml:space="preserve">Decision criteria for allocating usage time in the event of overbooking</w:t>
      </w:r>
    </w:p>
    <w:p w:rsidR="00AD76DB" w:rsidP="00525345" w:rsidRDefault="00AD76DB" w14:paraId="25F3F2B1" w14:textId="393745E8">
      <w:pPr>
        <w:pStyle w:val="Listenabsatz"/>
        <w:numPr>
          <w:ilvl w:val="1"/>
          <w:numId w:val="56"/>
        </w:numPr>
      </w:pPr>
      <w:r>
        <w:t xml:space="preserve">Requirements/necessary instructions/necessary preparations for use (in particular preparation of test materials, necessary approvals) </w:t>
      </w:r>
    </w:p>
    <w:p w:rsidR="00441E34" w:rsidP="00525345" w:rsidRDefault="00441E34" w14:paraId="6803C8A5" w14:textId="3EE66F70">
      <w:pPr>
        <w:pStyle w:val="Listenabsatz"/>
        <w:numPr>
          <w:ilvl w:val="1"/>
          <w:numId w:val="56"/>
        </w:numPr>
      </w:pPr>
      <w:r>
        <w:t xml:space="preserve">Sample return</w:t>
      </w:r>
    </w:p>
    <w:p w:rsidR="00AD76DB" w:rsidP="00525345" w:rsidRDefault="00AD76DB" w14:paraId="1AB24293" w14:textId="28D5C700">
      <w:pPr>
        <w:pStyle w:val="Listenabsatz"/>
        <w:numPr>
          <w:ilvl w:val="1"/>
          <w:numId w:val="56"/>
        </w:numPr>
      </w:pPr>
      <w:r>
        <w:t xml:space="preserve">Data processing, transfer, and, if necessary, archiving</w:t>
      </w:r>
    </w:p>
    <w:p w:rsidR="00AD76DB" w:rsidP="00525345" w:rsidRDefault="00AD76DB" w14:paraId="43B0C5D0" w14:textId="605C383F">
      <w:pPr>
        <w:pStyle w:val="Listenabsatz"/>
        <w:numPr>
          <w:ilvl w:val="1"/>
          <w:numId w:val="56"/>
        </w:numPr>
      </w:pPr>
      <w:r>
        <w:t xml:space="preserve">Legal safety regulations and the necessary instructions resulting from them</w:t>
      </w:r>
    </w:p>
    <w:p w:rsidR="00AD76DB" w:rsidP="00525345" w:rsidRDefault="00AD76DB" w14:paraId="6FA1902E" w14:textId="3E4BB7C5">
      <w:pPr>
        <w:pStyle w:val="Listenabsatz"/>
        <w:numPr>
          <w:ilvl w:val="1"/>
          <w:numId w:val="56"/>
        </w:numPr>
      </w:pPr>
      <w:r>
        <w:t xml:space="preserve">Mention </w:t>
      </w:r>
      <w:r w:rsidR="00B73F01">
        <w:t xml:space="preserve">of </w:t>
      </w:r>
      <w:r>
        <w:t xml:space="preserve">the core facility </w:t>
      </w:r>
      <w:r w:rsidR="00B73F01">
        <w:t xml:space="preserve">used </w:t>
      </w:r>
      <w:r w:rsidR="00B73F01">
        <w:t xml:space="preserve">and equipment funding </w:t>
      </w:r>
      <w:r>
        <w:t xml:space="preserve">in publications</w:t>
      </w:r>
    </w:p>
    <w:p w:rsidR="003C1292" w:rsidP="00525345" w:rsidRDefault="003C1292" w14:paraId="383CC77D" w14:textId="01CEC3C9">
      <w:pPr>
        <w:pStyle w:val="Listenabsatz"/>
        <w:numPr>
          <w:ilvl w:val="1"/>
          <w:numId w:val="56"/>
        </w:numPr>
      </w:pPr>
      <w:r>
        <w:t xml:space="preserve">CF services and prices (in the appendix)</w:t>
      </w:r>
    </w:p>
    <w:p w:rsidR="0045057B" w:rsidP="0045057B" w:rsidRDefault="0045057B" w14:paraId="033A914C" w14:textId="33789322">
      <w:pPr>
        <w:pStyle w:val="Listenabsatz"/>
        <w:numPr>
          <w:ilvl w:val="0"/>
          <w:numId w:val="56"/>
        </w:numPr>
      </w:pPr>
      <w:r w:rsidRPr="00F25F7B">
        <w:t xml:space="preserve">The terms of use </w:t>
      </w:r>
      <w:r>
        <w:t xml:space="preserve">must be made available </w:t>
      </w:r>
      <w:r w:rsidRPr="00F25F7B">
        <w:t xml:space="preserve">on the management platform </w:t>
      </w:r>
      <w:r w:rsidR="00747FB8">
        <w:t xml:space="preserve">(iris.uni-mainz.de) </w:t>
      </w:r>
      <w:r w:rsidRPr="00F25F7B">
        <w:t xml:space="preserve">and on the publicly visible homepage of the respective CF</w:t>
      </w:r>
      <w:r>
        <w:t xml:space="preserve">.</w:t>
      </w:r>
    </w:p>
    <w:p w:rsidRPr="00410E3F" w:rsidR="00AD76DB" w:rsidP="00AD76DB" w:rsidRDefault="00AD76DB" w14:paraId="40C259E5" w14:textId="42B5FB14">
      <w:pPr>
        <w:pStyle w:val="berschrift2"/>
      </w:pPr>
      <w:r>
        <w:t xml:space="preserve">§</w:t>
      </w:r>
      <w:r w:rsidR="00A17153">
        <w:t xml:space="preserve"> 12 </w:t>
      </w:r>
      <w:r>
        <w:t xml:space="preserve">Restriction of use</w:t>
      </w:r>
    </w:p>
    <w:p w:rsidRPr="00D14425" w:rsidR="00AD76DB" w:rsidP="00B7187D" w:rsidRDefault="00AD76DB" w14:paraId="7AFF82A6" w14:textId="6249ED35">
      <w:pPr>
        <w:pStyle w:val="Listenabsatz"/>
        <w:numPr>
          <w:ilvl w:val="0"/>
          <w:numId w:val="57"/>
        </w:numPr>
      </w:pPr>
      <w:r>
        <w:t xml:space="preserve">In the event of improper use of the CF, failure to comply with rules or regulations, or failure to comply with the instructions of CF staff</w:t>
      </w:r>
      <w:r>
        <w:t xml:space="preserve">,</w:t>
      </w:r>
      <w:r>
        <w:t xml:space="preserve"> the </w:t>
      </w:r>
      <w:r>
        <w:t xml:space="preserve">CF management or </w:t>
      </w:r>
      <w:r w:rsidR="002D219E">
        <w:t xml:space="preserve">its </w:t>
      </w:r>
      <w:r>
        <w:t xml:space="preserve">representative </w:t>
      </w:r>
      <w:r>
        <w:t xml:space="preserve">has </w:t>
      </w:r>
      <w:r>
        <w:t xml:space="preserve">the right </w:t>
      </w:r>
      <w:r>
        <w:t xml:space="preserve">to immediately suspend </w:t>
      </w:r>
      <w:r>
        <w:t xml:space="preserve">the </w:t>
      </w:r>
      <w:r w:rsidR="009A677A">
        <w:t xml:space="preserve">person concerned </w:t>
      </w:r>
      <w:r>
        <w:t xml:space="preserve">from using the CF. </w:t>
      </w:r>
      <w:r>
        <w:t xml:space="preserve">The </w:t>
      </w:r>
      <w:r w:rsidRPr="00D13A16">
        <w:t xml:space="preserve">CF's scientific steering committee </w:t>
      </w:r>
      <w:r>
        <w:t xml:space="preserve">shall decide </w:t>
      </w:r>
      <w:r>
        <w:t xml:space="preserve">on any </w:t>
      </w:r>
      <w:r>
        <w:t xml:space="preserve">suspension </w:t>
      </w:r>
      <w:r w:rsidR="122D4FFC">
        <w:t xml:space="preserve">lasting </w:t>
      </w:r>
      <w:r>
        <w:t xml:space="preserve">more than </w:t>
      </w:r>
      <w:r w:rsidR="002D219E">
        <w:t xml:space="preserve">three </w:t>
      </w:r>
      <w:r>
        <w:t xml:space="preserve">months </w:t>
      </w:r>
      <w:r>
        <w:t xml:space="preserve">or </w:t>
      </w:r>
      <w:r>
        <w:t xml:space="preserve">on </w:t>
      </w:r>
      <w:r>
        <w:t xml:space="preserve">permanent exclusion </w:t>
      </w:r>
      <w:r w:rsidR="005E5DBC">
        <w:t xml:space="preserve">after consulting with the CF management and the </w:t>
      </w:r>
      <w:r w:rsidR="00444B55">
        <w:t xml:space="preserve">person concerned</w:t>
      </w:r>
      <w:r w:rsidRPr="00D14425">
        <w:t xml:space="preserve">.</w:t>
      </w:r>
    </w:p>
    <w:p w:rsidR="00AD76DB" w:rsidP="00B7187D" w:rsidRDefault="00AD76DB" w14:paraId="4B8E7567" w14:textId="4A4D6508">
      <w:pPr>
        <w:pStyle w:val="Listenabsatz"/>
        <w:numPr>
          <w:ilvl w:val="0"/>
          <w:numId w:val="57"/>
        </w:numPr>
      </w:pPr>
      <w:r w:rsidRPr="00D14425">
        <w:t xml:space="preserve">Users are not </w:t>
      </w:r>
      <w:r w:rsidRPr="00D14425">
        <w:t xml:space="preserve">entitled to </w:t>
      </w:r>
      <w:r w:rsidRPr="00D14425">
        <w:t xml:space="preserve">compensation for damages due to the denial, revocation, or subsequent restriction </w:t>
      </w:r>
      <w:r w:rsidR="00135BD4">
        <w:t xml:space="preserve">of access </w:t>
      </w:r>
      <w:r w:rsidRPr="00D14425">
        <w:t xml:space="preserve">in accordance with </w:t>
      </w:r>
      <w:r w:rsidRPr="00D13A16">
        <w:t xml:space="preserve">paragraph</w:t>
      </w:r>
      <w:r w:rsidR="00BD007D">
        <w:t xml:space="preserve"> 1</w:t>
      </w:r>
      <w:r w:rsidRPr="00D14425">
        <w:t xml:space="preserve">.</w:t>
      </w:r>
    </w:p>
    <w:p w:rsidRPr="00410E3F" w:rsidR="00AD76DB" w:rsidP="00AD76DB" w:rsidRDefault="00AD76DB" w14:paraId="333AD2BA" w14:textId="491D3249">
      <w:pPr>
        <w:pStyle w:val="berschrift2"/>
      </w:pPr>
      <w:bookmarkStart w:name="_Toc138407153" w:id="11"/>
      <w:r>
        <w:t xml:space="preserve">§</w:t>
      </w:r>
      <w:r w:rsidR="00A17153">
        <w:t xml:space="preserve"> 13 </w:t>
      </w:r>
      <w:r>
        <w:t xml:space="preserve">Data protection</w:t>
      </w:r>
      <w:bookmarkEnd w:id="11"/>
    </w:p>
    <w:p w:rsidR="00AD76DB" w:rsidP="004D7516" w:rsidRDefault="00AD76DB" w14:paraId="72B2E908" w14:textId="64992722">
      <w:pPr>
        <w:pStyle w:val="Listenabsatz"/>
        <w:numPr>
          <w:ilvl w:val="0"/>
          <w:numId w:val="58"/>
        </w:numPr>
      </w:pPr>
      <w:r>
        <w:t xml:space="preserve">The CF is entitled </w:t>
      </w:r>
      <w:r w:rsidR="00DF2C5B">
        <w:t xml:space="preserve">to </w:t>
      </w:r>
      <w:r>
        <w:t xml:space="preserve">store </w:t>
      </w:r>
      <w:r>
        <w:t xml:space="preserve">all </w:t>
      </w:r>
      <w:r w:rsidR="00DF2C5B">
        <w:t xml:space="preserve">data</w:t>
      </w:r>
      <w:r>
        <w:t xml:space="preserve"> necessary for the processing of use, </w:t>
      </w:r>
      <w:r w:rsidR="00DF2C5B">
        <w:t xml:space="preserve">including personal </w:t>
      </w:r>
      <w:r>
        <w:t xml:space="preserve">data of </w:t>
      </w:r>
      <w:r w:rsidR="00DF2C5B">
        <w:t xml:space="preserve">users</w:t>
      </w:r>
      <w:r>
        <w:t xml:space="preserve">, and to use it to the extent necessary. No data will be passed on to third parties for any purpose other than those mentioned above.</w:t>
      </w:r>
    </w:p>
    <w:p w:rsidRPr="00AB2E97" w:rsidR="3F0EB717" w:rsidP="34AC9057" w:rsidRDefault="3F0EB717" w14:paraId="44489FE2" w14:textId="798548B1">
      <w:pPr>
        <w:pStyle w:val="Listenabsatz"/>
        <w:numPr>
          <w:ilvl w:val="0"/>
          <w:numId w:val="58"/>
        </w:numPr>
        <w:rPr>
          <w:rFonts w:eastAsia="Noto Sans"/>
        </w:rPr>
      </w:pPr>
      <w:r w:rsidRPr="00AB2E97">
        <w:rPr>
          <w:rFonts w:eastAsia="Noto Sans"/>
        </w:rPr>
        <w:t xml:space="preserve">For internal users, processing is based on their respective employment relationship with </w:t>
      </w:r>
      <w:r w:rsidRPr="00AB2E97">
        <w:rPr>
          <w:rFonts w:eastAsia="Noto Sans"/>
        </w:rPr>
        <w:t xml:space="preserve">Johannes Gutenberg University </w:t>
      </w:r>
      <w:r w:rsidRPr="00AB2E97">
        <w:rPr>
          <w:rFonts w:eastAsia="Noto Sans"/>
        </w:rPr>
        <w:t xml:space="preserve">Mainz, Art. 88 GDPR </w:t>
      </w:r>
      <w:r w:rsidRPr="00AB2E97">
        <w:rPr>
          <w:rFonts w:eastAsia="Noto Sans"/>
        </w:rPr>
        <w:t xml:space="preserve">in conjunction with </w:t>
      </w:r>
      <w:r w:rsidRPr="00AB2E97">
        <w:rPr>
          <w:rFonts w:eastAsia="Noto Sans"/>
        </w:rPr>
        <w:t xml:space="preserve">§ 20 LDSG.</w:t>
      </w:r>
    </w:p>
    <w:p w:rsidRPr="00AB2E97" w:rsidR="3F0EB717" w:rsidP="34AC9057" w:rsidRDefault="3F0EB717" w14:paraId="17A01559" w14:textId="0C6B24A3">
      <w:pPr>
        <w:pStyle w:val="Listenabsatz"/>
        <w:numPr>
          <w:ilvl w:val="0"/>
          <w:numId w:val="58"/>
        </w:numPr>
        <w:rPr>
          <w:rFonts w:eastAsia="Noto Sans"/>
        </w:rPr>
      </w:pPr>
      <w:r w:rsidRPr="00AB2E97">
        <w:rPr>
          <w:rFonts w:eastAsia="Noto Sans"/>
        </w:rPr>
        <w:t xml:space="preserve">For external users, the data is processed for the purpose of fulfilling a contract to which the data subject is a party or for the implementation of pre-contractual measures.</w:t>
      </w:r>
    </w:p>
    <w:p w:rsidR="00B27700" w:rsidP="00AD76DB" w:rsidRDefault="00AD76DB" w14:paraId="2135344F" w14:textId="5C813D62">
      <w:pPr>
        <w:pStyle w:val="berschrift2"/>
      </w:pPr>
      <w:bookmarkStart w:name="_Toc138407154" w:id="12"/>
      <w:r>
        <w:t xml:space="preserve">§</w:t>
      </w:r>
      <w:r w:rsidR="00A17153">
        <w:t xml:space="preserve"> 14</w:t>
      </w:r>
      <w:bookmarkEnd w:id="12"/>
      <w:r w:rsidR="006E7418">
        <w:t xml:space="preserve"> Severability clause</w:t>
      </w:r>
    </w:p>
    <w:p w:rsidR="44B92348" w:rsidP="004C5D0D" w:rsidRDefault="00B27700" w14:paraId="1033860B" w14:textId="24784C5C">
      <w:r w:rsidRPr="00B27700">
        <w:t xml:space="preserve">Should any provision of these Terms of Use be or become wholly or partially unenforceable or void, or should a gap in these Terms of Use become apparent, this shall not affect the validity of the remaining provisions. </w:t>
      </w:r>
      <w:r w:rsidRPr="00B27700">
        <w:lastRenderedPageBreak/>
      </w:r>
      <w:r w:rsidRPr="00B27700">
        <w:t xml:space="preserve">In place of the invalid or unenforceable </w:t>
      </w:r>
      <w:r w:rsidRPr="00B27700">
        <w:t xml:space="preserve">provision or to fill the gap, an effective and enforceable provision shall be used which achieves the original legal and economic intent and purpose. If the invalidity of a provision is based on a measure of performance or time (deadline or date) specified therein, the provision shall be agreed upon with a legally permissible measure that comes closest to the original measure. </w:t>
      </w:r>
    </w:p>
    <w:sectPr w:rsidR="44B92348">
      <w:headerReference w:type="default" r:id="rId11"/>
      <w:footerReference w:type="default" r:id="rId12"/>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FC5" w:rsidP="00FF6344" w:rsidRDefault="00EB5FC5" w14:paraId="49A924B5" w14:textId="77777777">
      <w:r>
        <w:separator/>
      </w:r>
    </w:p>
  </w:endnote>
  <w:endnote w:type="continuationSeparator" w:id="0">
    <w:p w:rsidR="00EB5FC5" w:rsidP="00FF6344" w:rsidRDefault="00EB5FC5" w14:paraId="7AEEBBA5" w14:textId="77777777">
      <w:r>
        <w:continuationSeparator/>
      </w:r>
    </w:p>
  </w:endnote>
  <w:endnote w:type="continuationNotice" w:id="1">
    <w:p w:rsidR="00EB5FC5" w:rsidP="00FF6344" w:rsidRDefault="00EB5FC5" w14:paraId="5919E24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02FF" w:usb1="4000001F" w:usb2="08000029" w:usb3="00000000" w:csb0="00000001"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regular">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396701"/>
      <w:docPartObj>
        <w:docPartGallery w:val="Page Numbers (Bottom of Page)"/>
        <w:docPartUnique/>
      </w:docPartObj>
    </w:sdtPr>
    <w:sdtContent>
      <w:p w:rsidR="001E74DD" w:rsidRDefault="001E74DD" w14:paraId="6B835544" w14:textId="31F1B679">
        <w:pPr>
          <w:pStyle w:val="Fuzeile"/>
          <w:jc w:val="center"/>
        </w:pPr>
        <w:r>
          <w:fldChar w:fldCharType="begin"/>
        </w:r>
        <w:r>
          <w:instrText>PAGE   \* MERGEFORMAT</w:instrText>
        </w:r>
        <w:r>
          <w:fldChar w:fldCharType="separate"/>
        </w:r>
        <w:r>
          <w:t>2</w:t>
        </w:r>
        <w:r>
          <w:fldChar w:fldCharType="end"/>
        </w:r>
      </w:p>
    </w:sdtContent>
  </w:sdt>
  <w:p w:rsidR="3DB8428B" w:rsidP="3DB8428B" w:rsidRDefault="3DB8428B" w14:paraId="62C9383E" w14:textId="745673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FC5" w:rsidP="00FF6344" w:rsidRDefault="00EB5FC5" w14:paraId="48E7DFEA" w14:textId="77777777">
      <w:r>
        <w:separator/>
      </w:r>
    </w:p>
  </w:footnote>
  <w:footnote w:type="continuationSeparator" w:id="0">
    <w:p w:rsidR="00EB5FC5" w:rsidP="00FF6344" w:rsidRDefault="00EB5FC5" w14:paraId="68E279E7" w14:textId="77777777">
      <w:r>
        <w:continuationSeparator/>
      </w:r>
    </w:p>
  </w:footnote>
  <w:footnote w:type="continuationNotice" w:id="1">
    <w:p w:rsidR="00EB5FC5" w:rsidP="00FF6344" w:rsidRDefault="00EB5FC5" w14:paraId="613FD1B4" w14:textId="77777777"/>
  </w:footnote>
  <w:footnote w:id="2">
    <w:p w:rsidR="00AD76DB" w:rsidP="00AD76DB" w:rsidRDefault="00AD76DB" w14:paraId="60F3E0A3" w14:textId="77777777">
      <w:pPr>
        <w:pStyle w:val="Funotentext"/>
      </w:pPr>
      <w:r>
        <w:rPr>
          <w:rStyle w:val="Funotenzeichen"/>
        </w:rPr>
        <w:footnoteRef/>
      </w:r>
      <w:r w:rsidRPr="00F96D90">
        <w:t xml:space="preserve"> https://gwp.uni-mainz.de/files/2023/04/JGU-Mainz_Ordnung-zur-Sicherung-guter-wiss-Praxis_2023-02-13.pdf</w:t>
      </w:r>
    </w:p>
  </w:footnote>
  <w:footnote w:id="3">
    <w:p w:rsidR="00AD76DB" w:rsidP="00AD76DB" w:rsidRDefault="00AD76DB" w14:paraId="06FDAD80" w14:textId="77777777">
      <w:pPr>
        <w:pStyle w:val="Funotentext"/>
      </w:pPr>
      <w:r>
        <w:rPr>
          <w:rStyle w:val="Funotenzeichen"/>
        </w:rPr>
        <w:footnoteRef/>
      </w:r>
      <w:r w:rsidRPr="00707E3F">
        <w:t xml:space="preserve"> https://zenodo.org/record/6472827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tblPr>
    <w:tblGrid>
      <w:gridCol w:w="3020"/>
      <w:gridCol w:w="3020"/>
      <w:gridCol w:w="3020"/>
    </w:tblGrid>
    <w:tr w:rsidR="3DB8428B" w:rsidTr="3DB8428B" w14:paraId="020E20A0" w14:textId="77777777">
      <w:trPr>
        <w:trHeight w:val="300"/>
      </w:trPr>
      <w:tc>
        <w:tcPr>
          <w:tcW w:w="3020" w:type="dxa"/>
        </w:tcPr>
        <w:p w:rsidR="3DB8428B" w:rsidP="3DB8428B" w:rsidRDefault="0009186D" w14:paraId="6F947EF8" w14:textId="2BBCBFCC">
          <w:pPr>
            <w:pStyle w:val="Kopfzeile"/>
            <w:ind w:start="-115"/>
          </w:pPr>
          <w:r>
            <w:t xml:space="preserve">Version 25/01</w:t>
          </w:r>
        </w:p>
      </w:tc>
      <w:tc>
        <w:tcPr>
          <w:tcW w:w="3020" w:type="dxa"/>
        </w:tcPr>
        <w:p w:rsidR="3DB8428B" w:rsidP="3DB8428B" w:rsidRDefault="3DB8428B" w14:paraId="50654C9F" w14:textId="111D3D3A">
          <w:pPr>
            <w:pStyle w:val="Kopfzeile"/>
            <w:jc w:val="center"/>
          </w:pPr>
        </w:p>
      </w:tc>
      <w:tc>
        <w:tcPr>
          <w:tcW w:w="3020" w:type="dxa"/>
        </w:tcPr>
        <w:p w:rsidR="3DB8428B" w:rsidP="3DB8428B" w:rsidRDefault="3DB8428B" w14:paraId="55510C0E" w14:textId="7D50F406">
          <w:pPr>
            <w:pStyle w:val="Kopfzeile"/>
            <w:ind w:end="-115"/>
            <w:jc w:val="right"/>
          </w:pPr>
        </w:p>
      </w:tc>
    </w:tr>
  </w:tbl>
  <w:p w:rsidR="3DB8428B" w:rsidP="3DB8428B" w:rsidRDefault="3DB8428B" w14:paraId="3D48649C" w14:textId="69ADA8B2">
    <w:pPr>
      <w:pStyle w:val="Kopfzeile"/>
    </w:pPr>
  </w:p>
</w:hdr>
</file>

<file path=word/intelligence2.xml><?xml version="1.0" encoding="utf-8"?>
<int2:intelligence xmlns:int2="http://schemas.microsoft.com/office/intelligence/2020/intelligence" xmlns:oel="http://schemas.microsoft.com/office/2019/extlst">
  <int2:observations>
    <int2:textHash int2:hashCode="W06Q1klXV9nplO" int2:id="7xTj5ghz">
      <int2:state int2:value="Rejected" int2:type="AugLoop_Text_Critique"/>
    </int2:textHash>
    <int2:textHash int2:hashCode="8hFe3tfAVXVYsP" int2:id="AZkcrybj">
      <int2:state int2:value="Rejected" int2:type="AugLoop_Text_Critique"/>
    </int2:textHash>
    <int2:textHash int2:hashCode="PnqqeWAa2bV38z" int2:id="PfZMkKRw">
      <int2:state int2:value="Rejected" int2:type="AugLoop_Text_Critique"/>
    </int2:textHash>
    <int2:textHash int2:hashCode="5FijbdWXChTonz" int2:id="V2TQNHNU">
      <int2:state int2:value="Rejected" int2:type="AugLoop_Text_Critique"/>
    </int2:textHash>
    <int2:textHash int2:hashCode="0YqslrkFtLPIOY" int2:id="oAhvmsn1">
      <int2:state int2:value="Rejected" int2:type="AugLoop_Text_Critique"/>
    </int2:textHash>
    <int2:textHash int2:hashCode="Vrjmu5V0N83Thp" int2:id="wKg5ATTQ">
      <int2:state int2:value="Rejected" int2:type="AugLoop_Text_Critique"/>
    </int2:textHash>
    <int2:textHash int2:hashCode="9ezm0I4CPyoDSL" int2:id="wzc7POxh">
      <int2:state int2:value="Rejected" int2:type="AugLoop_Text_Critique"/>
    </int2:textHash>
    <int2:textHash int2:hashCode="JxtYBOtGWBeJSJ" int2:id="xAs38z2X">
      <int2:state int2:value="Rejected" int2:type="AugLoop_Text_Critique"/>
    </int2:textHash>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F8F"/>
    <w:multiLevelType w:val="hybridMultilevel"/>
    <w:tmpl w:val="CEFC25C0"/>
    <w:lvl w:ilvl="0" w:tplc="BD8EA1A8">
      <w:start w:val="1"/>
      <w:numFmt w:val="lowerLetter"/>
      <w:lvlText w:val="%1)"/>
      <w:lvlJc w:val="left"/>
      <w:pPr>
        <w:ind w:left="1780" w:hanging="360"/>
      </w:pPr>
    </w:lvl>
    <w:lvl w:ilvl="1" w:tplc="283E34B0">
      <w:start w:val="1"/>
      <w:numFmt w:val="lowerLetter"/>
      <w:lvlText w:val="%2)"/>
      <w:lvlJc w:val="left"/>
      <w:pPr>
        <w:ind w:left="1780" w:hanging="360"/>
      </w:pPr>
    </w:lvl>
    <w:lvl w:ilvl="2" w:tplc="CB56587C">
      <w:start w:val="1"/>
      <w:numFmt w:val="lowerLetter"/>
      <w:lvlText w:val="%3)"/>
      <w:lvlJc w:val="left"/>
      <w:pPr>
        <w:ind w:left="1780" w:hanging="360"/>
      </w:pPr>
    </w:lvl>
    <w:lvl w:ilvl="3" w:tplc="1B38719C">
      <w:start w:val="1"/>
      <w:numFmt w:val="lowerLetter"/>
      <w:lvlText w:val="%4)"/>
      <w:lvlJc w:val="left"/>
      <w:pPr>
        <w:ind w:left="1780" w:hanging="360"/>
      </w:pPr>
    </w:lvl>
    <w:lvl w:ilvl="4" w:tplc="FCAC1E04">
      <w:start w:val="1"/>
      <w:numFmt w:val="lowerLetter"/>
      <w:lvlText w:val="%5)"/>
      <w:lvlJc w:val="left"/>
      <w:pPr>
        <w:ind w:left="1780" w:hanging="360"/>
      </w:pPr>
    </w:lvl>
    <w:lvl w:ilvl="5" w:tplc="F10C222A">
      <w:start w:val="1"/>
      <w:numFmt w:val="lowerLetter"/>
      <w:lvlText w:val="%6)"/>
      <w:lvlJc w:val="left"/>
      <w:pPr>
        <w:ind w:left="1780" w:hanging="360"/>
      </w:pPr>
    </w:lvl>
    <w:lvl w:ilvl="6" w:tplc="306295C4">
      <w:start w:val="1"/>
      <w:numFmt w:val="lowerLetter"/>
      <w:lvlText w:val="%7)"/>
      <w:lvlJc w:val="left"/>
      <w:pPr>
        <w:ind w:left="1780" w:hanging="360"/>
      </w:pPr>
    </w:lvl>
    <w:lvl w:ilvl="7" w:tplc="0FA8DB36">
      <w:start w:val="1"/>
      <w:numFmt w:val="lowerLetter"/>
      <w:lvlText w:val="%8)"/>
      <w:lvlJc w:val="left"/>
      <w:pPr>
        <w:ind w:left="1780" w:hanging="360"/>
      </w:pPr>
    </w:lvl>
    <w:lvl w:ilvl="8" w:tplc="2C8410C0">
      <w:start w:val="1"/>
      <w:numFmt w:val="lowerLetter"/>
      <w:lvlText w:val="%9)"/>
      <w:lvlJc w:val="left"/>
      <w:pPr>
        <w:ind w:left="1780" w:hanging="360"/>
      </w:pPr>
    </w:lvl>
  </w:abstractNum>
  <w:abstractNum w:abstractNumId="1" w15:restartNumberingAfterBreak="0">
    <w:nsid w:val="043B7100"/>
    <w:multiLevelType w:val="hybridMultilevel"/>
    <w:tmpl w:val="37B0C93E"/>
    <w:lvl w:ilvl="0" w:tplc="7E16A7DC">
      <w:numFmt w:val="bullet"/>
      <w:lvlText w:val="•"/>
      <w:lvlJc w:val="left"/>
      <w:pPr>
        <w:ind w:left="720" w:hanging="360"/>
      </w:pPr>
      <w:rPr>
        <w:rFonts w:hint="default" w:ascii="Noto Sans" w:hAnsi="Noto Sans" w:cs="Noto Sans" w:eastAsiaTheme="minorEastAsia"/>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06FA628C"/>
    <w:multiLevelType w:val="hybridMultilevel"/>
    <w:tmpl w:val="A9BAC08E"/>
    <w:lvl w:ilvl="0" w:tplc="087CCE5E">
      <w:start w:val="1"/>
      <w:numFmt w:val="lowerLetter"/>
      <w:lvlText w:val="%1)"/>
      <w:lvlJc w:val="left"/>
      <w:pPr>
        <w:ind w:left="1068" w:hanging="360"/>
      </w:pPr>
      <w:rPr>
        <w:rFonts w:ascii="Noto Sans" w:hAnsi="Noto Sans" w:cs="Noto Sans" w:eastAsiaTheme="minorEastAsia"/>
        <w:b w:val="0"/>
        <w:bCs w:val="0"/>
      </w:rPr>
    </w:lvl>
    <w:lvl w:ilvl="1" w:tplc="04070019">
      <w:start w:val="1"/>
      <w:numFmt w:val="lowerLetter"/>
      <w:lvlText w:val="%2."/>
      <w:lvlJc w:val="left"/>
      <w:pPr>
        <w:ind w:left="1788" w:hanging="360"/>
      </w:pPr>
    </w:lvl>
    <w:lvl w:ilvl="2" w:tplc="9ED82C5E">
      <w:start w:val="1"/>
      <w:numFmt w:val="decimal"/>
      <w:lvlText w:val="(%3)"/>
      <w:lvlJc w:val="left"/>
      <w:pPr>
        <w:ind w:left="2688" w:hanging="360"/>
      </w:pPr>
      <w:rPr>
        <w:rFonts w:hint="default"/>
      </w:r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08350068"/>
    <w:multiLevelType w:val="multilevel"/>
    <w:tmpl w:val="CED660E2"/>
    <w:numStyleLink w:val="Absatzzhlung"/>
  </w:abstractNum>
  <w:abstractNum w:abstractNumId="4" w15:restartNumberingAfterBreak="0">
    <w:nsid w:val="0A953A30"/>
    <w:multiLevelType w:val="multilevel"/>
    <w:tmpl w:val="CED660E2"/>
    <w:numStyleLink w:val="Absatzzhlung"/>
  </w:abstractNum>
  <w:abstractNum w:abstractNumId="5" w15:restartNumberingAfterBreak="0">
    <w:nsid w:val="0DFD442C"/>
    <w:multiLevelType w:val="hybridMultilevel"/>
    <w:tmpl w:val="2AEE3AD4"/>
    <w:lvl w:ilvl="0" w:tplc="6450B408">
      <w:start w:val="1"/>
      <w:numFmt w:val="lowerLetter"/>
      <w:lvlText w:val="%1)"/>
      <w:lvlJc w:val="left"/>
      <w:pPr>
        <w:ind w:left="720" w:hanging="360"/>
      </w:pPr>
    </w:lvl>
    <w:lvl w:ilvl="1" w:tplc="0810ABAA">
      <w:start w:val="1"/>
      <w:numFmt w:val="lowerLetter"/>
      <w:lvlText w:val="%2)"/>
      <w:lvlJc w:val="left"/>
      <w:pPr>
        <w:ind w:left="720" w:hanging="360"/>
      </w:pPr>
    </w:lvl>
    <w:lvl w:ilvl="2" w:tplc="4EF81576">
      <w:start w:val="1"/>
      <w:numFmt w:val="lowerLetter"/>
      <w:lvlText w:val="%3)"/>
      <w:lvlJc w:val="left"/>
      <w:pPr>
        <w:ind w:left="720" w:hanging="360"/>
      </w:pPr>
    </w:lvl>
    <w:lvl w:ilvl="3" w:tplc="8D880C68">
      <w:start w:val="1"/>
      <w:numFmt w:val="lowerLetter"/>
      <w:lvlText w:val="%4)"/>
      <w:lvlJc w:val="left"/>
      <w:pPr>
        <w:ind w:left="720" w:hanging="360"/>
      </w:pPr>
    </w:lvl>
    <w:lvl w:ilvl="4" w:tplc="619052EA">
      <w:start w:val="1"/>
      <w:numFmt w:val="lowerLetter"/>
      <w:lvlText w:val="%5)"/>
      <w:lvlJc w:val="left"/>
      <w:pPr>
        <w:ind w:left="720" w:hanging="360"/>
      </w:pPr>
    </w:lvl>
    <w:lvl w:ilvl="5" w:tplc="5576FA3E">
      <w:start w:val="1"/>
      <w:numFmt w:val="lowerLetter"/>
      <w:lvlText w:val="%6)"/>
      <w:lvlJc w:val="left"/>
      <w:pPr>
        <w:ind w:left="720" w:hanging="360"/>
      </w:pPr>
    </w:lvl>
    <w:lvl w:ilvl="6" w:tplc="C228EF64">
      <w:start w:val="1"/>
      <w:numFmt w:val="lowerLetter"/>
      <w:lvlText w:val="%7)"/>
      <w:lvlJc w:val="left"/>
      <w:pPr>
        <w:ind w:left="720" w:hanging="360"/>
      </w:pPr>
    </w:lvl>
    <w:lvl w:ilvl="7" w:tplc="6CC89216">
      <w:start w:val="1"/>
      <w:numFmt w:val="lowerLetter"/>
      <w:lvlText w:val="%8)"/>
      <w:lvlJc w:val="left"/>
      <w:pPr>
        <w:ind w:left="720" w:hanging="360"/>
      </w:pPr>
    </w:lvl>
    <w:lvl w:ilvl="8" w:tplc="E534A10E">
      <w:start w:val="1"/>
      <w:numFmt w:val="lowerLetter"/>
      <w:lvlText w:val="%9)"/>
      <w:lvlJc w:val="left"/>
      <w:pPr>
        <w:ind w:left="720" w:hanging="360"/>
      </w:pPr>
    </w:lvl>
  </w:abstractNum>
  <w:abstractNum w:abstractNumId="6" w15:restartNumberingAfterBreak="0">
    <w:nsid w:val="126435E7"/>
    <w:multiLevelType w:val="multilevel"/>
    <w:tmpl w:val="CED660E2"/>
    <w:numStyleLink w:val="Absatzzhlung"/>
  </w:abstractNum>
  <w:abstractNum w:abstractNumId="7" w15:restartNumberingAfterBreak="0">
    <w:nsid w:val="132A2322"/>
    <w:multiLevelType w:val="multilevel"/>
    <w:tmpl w:val="56F21570"/>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06650E"/>
    <w:multiLevelType w:val="multilevel"/>
    <w:tmpl w:val="CED660E2"/>
    <w:numStyleLink w:val="Absatzzhlung"/>
  </w:abstractNum>
  <w:abstractNum w:abstractNumId="9" w15:restartNumberingAfterBreak="0">
    <w:nsid w:val="19087811"/>
    <w:multiLevelType w:val="hybridMultilevel"/>
    <w:tmpl w:val="3DB243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130441"/>
    <w:multiLevelType w:val="multilevel"/>
    <w:tmpl w:val="CED660E2"/>
    <w:numStyleLink w:val="Absatzzhlung"/>
  </w:abstractNum>
  <w:abstractNum w:abstractNumId="11" w15:restartNumberingAfterBreak="0">
    <w:nsid w:val="1DAB5C6E"/>
    <w:multiLevelType w:val="multilevel"/>
    <w:tmpl w:val="CED660E2"/>
    <w:numStyleLink w:val="Absatzzhlung"/>
  </w:abstractNum>
  <w:abstractNum w:abstractNumId="12" w15:restartNumberingAfterBreak="0">
    <w:nsid w:val="1E043D37"/>
    <w:multiLevelType w:val="hybridMultilevel"/>
    <w:tmpl w:val="008E8216"/>
    <w:lvl w:ilvl="0" w:tplc="DDB4C6BE">
      <w:numFmt w:val="bullet"/>
      <w:lvlText w:val="•"/>
      <w:lvlJc w:val="left"/>
      <w:pPr>
        <w:ind w:left="720" w:hanging="360"/>
      </w:pPr>
      <w:rPr>
        <w:rFonts w:hint="default" w:ascii="Noto Sans" w:hAnsi="Noto Sans" w:cs="Noto Sans" w:eastAsiaTheme="minorEastAsia"/>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23471644"/>
    <w:multiLevelType w:val="hybridMultilevel"/>
    <w:tmpl w:val="D7F6AFDE"/>
    <w:lvl w:ilvl="0" w:tplc="5CD6177E">
      <w:start w:val="1"/>
      <w:numFmt w:val="lowerLetter"/>
      <w:lvlText w:val="%1)"/>
      <w:lvlJc w:val="left"/>
      <w:pPr>
        <w:ind w:left="1440" w:hanging="360"/>
      </w:pPr>
    </w:lvl>
    <w:lvl w:ilvl="1" w:tplc="7C205754">
      <w:start w:val="1"/>
      <w:numFmt w:val="lowerLetter"/>
      <w:lvlText w:val="%2)"/>
      <w:lvlJc w:val="left"/>
      <w:pPr>
        <w:ind w:left="1440" w:hanging="360"/>
      </w:pPr>
    </w:lvl>
    <w:lvl w:ilvl="2" w:tplc="BE32289A">
      <w:start w:val="1"/>
      <w:numFmt w:val="lowerLetter"/>
      <w:lvlText w:val="%3)"/>
      <w:lvlJc w:val="left"/>
      <w:pPr>
        <w:ind w:left="1440" w:hanging="360"/>
      </w:pPr>
    </w:lvl>
    <w:lvl w:ilvl="3" w:tplc="2A52E9CC">
      <w:start w:val="1"/>
      <w:numFmt w:val="lowerLetter"/>
      <w:lvlText w:val="%4)"/>
      <w:lvlJc w:val="left"/>
      <w:pPr>
        <w:ind w:left="1440" w:hanging="360"/>
      </w:pPr>
    </w:lvl>
    <w:lvl w:ilvl="4" w:tplc="B5A0625C">
      <w:start w:val="1"/>
      <w:numFmt w:val="lowerLetter"/>
      <w:lvlText w:val="%5)"/>
      <w:lvlJc w:val="left"/>
      <w:pPr>
        <w:ind w:left="1440" w:hanging="360"/>
      </w:pPr>
    </w:lvl>
    <w:lvl w:ilvl="5" w:tplc="D83C23E0">
      <w:start w:val="1"/>
      <w:numFmt w:val="lowerLetter"/>
      <w:lvlText w:val="%6)"/>
      <w:lvlJc w:val="left"/>
      <w:pPr>
        <w:ind w:left="1440" w:hanging="360"/>
      </w:pPr>
    </w:lvl>
    <w:lvl w:ilvl="6" w:tplc="A2E0E924">
      <w:start w:val="1"/>
      <w:numFmt w:val="lowerLetter"/>
      <w:lvlText w:val="%7)"/>
      <w:lvlJc w:val="left"/>
      <w:pPr>
        <w:ind w:left="1440" w:hanging="360"/>
      </w:pPr>
    </w:lvl>
    <w:lvl w:ilvl="7" w:tplc="A6DCD22A">
      <w:start w:val="1"/>
      <w:numFmt w:val="lowerLetter"/>
      <w:lvlText w:val="%8)"/>
      <w:lvlJc w:val="left"/>
      <w:pPr>
        <w:ind w:left="1440" w:hanging="360"/>
      </w:pPr>
    </w:lvl>
    <w:lvl w:ilvl="8" w:tplc="3836BFC8">
      <w:start w:val="1"/>
      <w:numFmt w:val="lowerLetter"/>
      <w:lvlText w:val="%9)"/>
      <w:lvlJc w:val="left"/>
      <w:pPr>
        <w:ind w:left="1440" w:hanging="360"/>
      </w:pPr>
    </w:lvl>
  </w:abstractNum>
  <w:abstractNum w:abstractNumId="14" w15:restartNumberingAfterBreak="0">
    <w:nsid w:val="271E5AE1"/>
    <w:multiLevelType w:val="hybridMultilevel"/>
    <w:tmpl w:val="3DB243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F5752E"/>
    <w:multiLevelType w:val="hybridMultilevel"/>
    <w:tmpl w:val="51DE0DA6"/>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6" w15:restartNumberingAfterBreak="0">
    <w:nsid w:val="2AF12B7E"/>
    <w:multiLevelType w:val="multilevel"/>
    <w:tmpl w:val="CED660E2"/>
    <w:styleLink w:val="Absatzzhlung"/>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227E41"/>
    <w:multiLevelType w:val="multilevel"/>
    <w:tmpl w:val="CED660E2"/>
    <w:numStyleLink w:val="Absatzzhlung"/>
  </w:abstractNum>
  <w:abstractNum w:abstractNumId="18" w15:restartNumberingAfterBreak="0">
    <w:nsid w:val="2C9E6B3E"/>
    <w:multiLevelType w:val="multilevel"/>
    <w:tmpl w:val="CED660E2"/>
    <w:numStyleLink w:val="Absatzzhlung"/>
  </w:abstractNum>
  <w:abstractNum w:abstractNumId="19" w15:restartNumberingAfterBreak="0">
    <w:nsid w:val="2DB70335"/>
    <w:multiLevelType w:val="hybridMultilevel"/>
    <w:tmpl w:val="4C62C0C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0" w15:restartNumberingAfterBreak="0">
    <w:nsid w:val="2F72588B"/>
    <w:multiLevelType w:val="hybridMultilevel"/>
    <w:tmpl w:val="231A22E2"/>
    <w:lvl w:ilvl="0" w:tplc="B096E09E">
      <w:start w:val="1"/>
      <w:numFmt w:val="decimal"/>
      <w:lvlText w:val="%1)"/>
      <w:lvlJc w:val="left"/>
      <w:pPr>
        <w:ind w:left="1440" w:hanging="360"/>
      </w:pPr>
    </w:lvl>
    <w:lvl w:ilvl="1" w:tplc="C1568CAE">
      <w:start w:val="1"/>
      <w:numFmt w:val="decimal"/>
      <w:lvlText w:val="%2)"/>
      <w:lvlJc w:val="left"/>
      <w:pPr>
        <w:ind w:left="1440" w:hanging="360"/>
      </w:pPr>
    </w:lvl>
    <w:lvl w:ilvl="2" w:tplc="76F65556">
      <w:start w:val="1"/>
      <w:numFmt w:val="decimal"/>
      <w:lvlText w:val="%3)"/>
      <w:lvlJc w:val="left"/>
      <w:pPr>
        <w:ind w:left="1440" w:hanging="360"/>
      </w:pPr>
    </w:lvl>
    <w:lvl w:ilvl="3" w:tplc="4FD28AF4">
      <w:start w:val="1"/>
      <w:numFmt w:val="decimal"/>
      <w:lvlText w:val="%4)"/>
      <w:lvlJc w:val="left"/>
      <w:pPr>
        <w:ind w:left="1440" w:hanging="360"/>
      </w:pPr>
    </w:lvl>
    <w:lvl w:ilvl="4" w:tplc="5710770C">
      <w:start w:val="1"/>
      <w:numFmt w:val="decimal"/>
      <w:lvlText w:val="%5)"/>
      <w:lvlJc w:val="left"/>
      <w:pPr>
        <w:ind w:left="1440" w:hanging="360"/>
      </w:pPr>
    </w:lvl>
    <w:lvl w:ilvl="5" w:tplc="8B582B48">
      <w:start w:val="1"/>
      <w:numFmt w:val="decimal"/>
      <w:lvlText w:val="%6)"/>
      <w:lvlJc w:val="left"/>
      <w:pPr>
        <w:ind w:left="1440" w:hanging="360"/>
      </w:pPr>
    </w:lvl>
    <w:lvl w:ilvl="6" w:tplc="E8FC8954">
      <w:start w:val="1"/>
      <w:numFmt w:val="decimal"/>
      <w:lvlText w:val="%7)"/>
      <w:lvlJc w:val="left"/>
      <w:pPr>
        <w:ind w:left="1440" w:hanging="360"/>
      </w:pPr>
    </w:lvl>
    <w:lvl w:ilvl="7" w:tplc="D73CB1DC">
      <w:start w:val="1"/>
      <w:numFmt w:val="decimal"/>
      <w:lvlText w:val="%8)"/>
      <w:lvlJc w:val="left"/>
      <w:pPr>
        <w:ind w:left="1440" w:hanging="360"/>
      </w:pPr>
    </w:lvl>
    <w:lvl w:ilvl="8" w:tplc="B7CEFE3C">
      <w:start w:val="1"/>
      <w:numFmt w:val="decimal"/>
      <w:lvlText w:val="%9)"/>
      <w:lvlJc w:val="left"/>
      <w:pPr>
        <w:ind w:left="1440" w:hanging="360"/>
      </w:pPr>
    </w:lvl>
  </w:abstractNum>
  <w:abstractNum w:abstractNumId="21" w15:restartNumberingAfterBreak="0">
    <w:nsid w:val="300D0ECC"/>
    <w:multiLevelType w:val="multilevel"/>
    <w:tmpl w:val="CED660E2"/>
    <w:numStyleLink w:val="Absatzzhlung"/>
  </w:abstractNum>
  <w:abstractNum w:abstractNumId="22" w15:restartNumberingAfterBreak="0">
    <w:nsid w:val="327C7819"/>
    <w:multiLevelType w:val="hybridMultilevel"/>
    <w:tmpl w:val="423EB29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3" w15:restartNumberingAfterBreak="0">
    <w:nsid w:val="32A3637B"/>
    <w:multiLevelType w:val="hybridMultilevel"/>
    <w:tmpl w:val="3DB243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B90587"/>
    <w:multiLevelType w:val="hybridMultilevel"/>
    <w:tmpl w:val="ED1497D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86D7B23"/>
    <w:multiLevelType w:val="hybridMultilevel"/>
    <w:tmpl w:val="C9CE72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AB74E16"/>
    <w:multiLevelType w:val="hybridMultilevel"/>
    <w:tmpl w:val="3DB243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0B63F2B"/>
    <w:multiLevelType w:val="hybridMultilevel"/>
    <w:tmpl w:val="28E2E446"/>
    <w:lvl w:ilvl="0" w:tplc="D03AC764">
      <w:start w:val="1"/>
      <w:numFmt w:val="lowerLetter"/>
      <w:lvlText w:val="%1)"/>
      <w:lvlJc w:val="left"/>
      <w:pPr>
        <w:ind w:left="1440" w:hanging="360"/>
      </w:pPr>
    </w:lvl>
    <w:lvl w:ilvl="1" w:tplc="C42A2890">
      <w:start w:val="1"/>
      <w:numFmt w:val="lowerLetter"/>
      <w:lvlText w:val="%2)"/>
      <w:lvlJc w:val="left"/>
      <w:pPr>
        <w:ind w:left="1440" w:hanging="360"/>
      </w:pPr>
    </w:lvl>
    <w:lvl w:ilvl="2" w:tplc="779884FE">
      <w:start w:val="1"/>
      <w:numFmt w:val="lowerLetter"/>
      <w:lvlText w:val="%3)"/>
      <w:lvlJc w:val="left"/>
      <w:pPr>
        <w:ind w:left="1440" w:hanging="360"/>
      </w:pPr>
    </w:lvl>
    <w:lvl w:ilvl="3" w:tplc="9A5E8DAE">
      <w:start w:val="1"/>
      <w:numFmt w:val="lowerLetter"/>
      <w:lvlText w:val="%4)"/>
      <w:lvlJc w:val="left"/>
      <w:pPr>
        <w:ind w:left="1440" w:hanging="360"/>
      </w:pPr>
    </w:lvl>
    <w:lvl w:ilvl="4" w:tplc="B3E87880">
      <w:start w:val="1"/>
      <w:numFmt w:val="lowerLetter"/>
      <w:lvlText w:val="%5)"/>
      <w:lvlJc w:val="left"/>
      <w:pPr>
        <w:ind w:left="1440" w:hanging="360"/>
      </w:pPr>
    </w:lvl>
    <w:lvl w:ilvl="5" w:tplc="57E2139C">
      <w:start w:val="1"/>
      <w:numFmt w:val="lowerLetter"/>
      <w:lvlText w:val="%6)"/>
      <w:lvlJc w:val="left"/>
      <w:pPr>
        <w:ind w:left="1440" w:hanging="360"/>
      </w:pPr>
    </w:lvl>
    <w:lvl w:ilvl="6" w:tplc="A048743C">
      <w:start w:val="1"/>
      <w:numFmt w:val="lowerLetter"/>
      <w:lvlText w:val="%7)"/>
      <w:lvlJc w:val="left"/>
      <w:pPr>
        <w:ind w:left="1440" w:hanging="360"/>
      </w:pPr>
    </w:lvl>
    <w:lvl w:ilvl="7" w:tplc="C1903510">
      <w:start w:val="1"/>
      <w:numFmt w:val="lowerLetter"/>
      <w:lvlText w:val="%8)"/>
      <w:lvlJc w:val="left"/>
      <w:pPr>
        <w:ind w:left="1440" w:hanging="360"/>
      </w:pPr>
    </w:lvl>
    <w:lvl w:ilvl="8" w:tplc="224C2464">
      <w:start w:val="1"/>
      <w:numFmt w:val="lowerLetter"/>
      <w:lvlText w:val="%9)"/>
      <w:lvlJc w:val="left"/>
      <w:pPr>
        <w:ind w:left="1440" w:hanging="360"/>
      </w:pPr>
    </w:lvl>
  </w:abstractNum>
  <w:abstractNum w:abstractNumId="28" w15:restartNumberingAfterBreak="0">
    <w:nsid w:val="41A761A5"/>
    <w:multiLevelType w:val="multilevel"/>
    <w:tmpl w:val="CED660E2"/>
    <w:numStyleLink w:val="Absatzzhlung"/>
  </w:abstractNum>
  <w:abstractNum w:abstractNumId="29" w15:restartNumberingAfterBreak="0">
    <w:nsid w:val="429106FD"/>
    <w:multiLevelType w:val="hybridMultilevel"/>
    <w:tmpl w:val="6CB85B0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0" w15:restartNumberingAfterBreak="0">
    <w:nsid w:val="435B32C1"/>
    <w:multiLevelType w:val="hybridMultilevel"/>
    <w:tmpl w:val="610A4186"/>
    <w:lvl w:ilvl="0" w:tplc="F84AB822">
      <w:start w:val="1"/>
      <w:numFmt w:val="decimal"/>
      <w:lvlText w:val="%1)"/>
      <w:lvlJc w:val="left"/>
      <w:pPr>
        <w:ind w:left="720" w:hanging="360"/>
      </w:pPr>
      <w:rPr>
        <w:rFonts w:hint="default" w:ascii="roboto-regular" w:hAnsi="roboto-regular"/>
        <w:color w:val="333333"/>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3DC021C"/>
    <w:multiLevelType w:val="multilevel"/>
    <w:tmpl w:val="CED660E2"/>
    <w:numStyleLink w:val="Absatzzhlung"/>
  </w:abstractNum>
  <w:abstractNum w:abstractNumId="32" w15:restartNumberingAfterBreak="0">
    <w:nsid w:val="46322CAF"/>
    <w:multiLevelType w:val="hybridMultilevel"/>
    <w:tmpl w:val="4F7831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6724FE3"/>
    <w:multiLevelType w:val="hybridMultilevel"/>
    <w:tmpl w:val="19563DFA"/>
    <w:lvl w:ilvl="0" w:tplc="FBCEA734">
      <w:start w:val="1"/>
      <w:numFmt w:val="lowerLetter"/>
      <w:lvlText w:val="%1)"/>
      <w:lvlJc w:val="left"/>
      <w:pPr>
        <w:ind w:left="1440" w:hanging="360"/>
      </w:pPr>
    </w:lvl>
    <w:lvl w:ilvl="1" w:tplc="F14C9E32">
      <w:start w:val="1"/>
      <w:numFmt w:val="lowerLetter"/>
      <w:lvlText w:val="%2)"/>
      <w:lvlJc w:val="left"/>
      <w:pPr>
        <w:ind w:left="1440" w:hanging="360"/>
      </w:pPr>
    </w:lvl>
    <w:lvl w:ilvl="2" w:tplc="7038B856">
      <w:start w:val="1"/>
      <w:numFmt w:val="lowerLetter"/>
      <w:lvlText w:val="%3)"/>
      <w:lvlJc w:val="left"/>
      <w:pPr>
        <w:ind w:left="1440" w:hanging="360"/>
      </w:pPr>
    </w:lvl>
    <w:lvl w:ilvl="3" w:tplc="2A22E59E">
      <w:start w:val="1"/>
      <w:numFmt w:val="lowerLetter"/>
      <w:lvlText w:val="%4)"/>
      <w:lvlJc w:val="left"/>
      <w:pPr>
        <w:ind w:left="1440" w:hanging="360"/>
      </w:pPr>
    </w:lvl>
    <w:lvl w:ilvl="4" w:tplc="6F905FBA">
      <w:start w:val="1"/>
      <w:numFmt w:val="lowerLetter"/>
      <w:lvlText w:val="%5)"/>
      <w:lvlJc w:val="left"/>
      <w:pPr>
        <w:ind w:left="1440" w:hanging="360"/>
      </w:pPr>
    </w:lvl>
    <w:lvl w:ilvl="5" w:tplc="B8E26A02">
      <w:start w:val="1"/>
      <w:numFmt w:val="lowerLetter"/>
      <w:lvlText w:val="%6)"/>
      <w:lvlJc w:val="left"/>
      <w:pPr>
        <w:ind w:left="1440" w:hanging="360"/>
      </w:pPr>
    </w:lvl>
    <w:lvl w:ilvl="6" w:tplc="5B72911E">
      <w:start w:val="1"/>
      <w:numFmt w:val="lowerLetter"/>
      <w:lvlText w:val="%7)"/>
      <w:lvlJc w:val="left"/>
      <w:pPr>
        <w:ind w:left="1440" w:hanging="360"/>
      </w:pPr>
    </w:lvl>
    <w:lvl w:ilvl="7" w:tplc="93D262EE">
      <w:start w:val="1"/>
      <w:numFmt w:val="lowerLetter"/>
      <w:lvlText w:val="%8)"/>
      <w:lvlJc w:val="left"/>
      <w:pPr>
        <w:ind w:left="1440" w:hanging="360"/>
      </w:pPr>
    </w:lvl>
    <w:lvl w:ilvl="8" w:tplc="DFEE3656">
      <w:start w:val="1"/>
      <w:numFmt w:val="lowerLetter"/>
      <w:lvlText w:val="%9)"/>
      <w:lvlJc w:val="left"/>
      <w:pPr>
        <w:ind w:left="1440" w:hanging="360"/>
      </w:pPr>
    </w:lvl>
  </w:abstractNum>
  <w:abstractNum w:abstractNumId="34" w15:restartNumberingAfterBreak="0">
    <w:nsid w:val="482A3DD9"/>
    <w:multiLevelType w:val="multilevel"/>
    <w:tmpl w:val="CED660E2"/>
    <w:numStyleLink w:val="Absatzzhlung"/>
  </w:abstractNum>
  <w:abstractNum w:abstractNumId="35" w15:restartNumberingAfterBreak="0">
    <w:nsid w:val="48B63FA4"/>
    <w:multiLevelType w:val="multilevel"/>
    <w:tmpl w:val="CED660E2"/>
    <w:numStyleLink w:val="Absatzzhlung"/>
  </w:abstractNum>
  <w:abstractNum w:abstractNumId="36" w15:restartNumberingAfterBreak="0">
    <w:nsid w:val="4D161AED"/>
    <w:multiLevelType w:val="hybridMultilevel"/>
    <w:tmpl w:val="57ACD1C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7" w15:restartNumberingAfterBreak="0">
    <w:nsid w:val="4DE21117"/>
    <w:multiLevelType w:val="hybridMultilevel"/>
    <w:tmpl w:val="B78AD9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4DEE5876"/>
    <w:multiLevelType w:val="hybridMultilevel"/>
    <w:tmpl w:val="745EA79C"/>
    <w:lvl w:ilvl="0" w:tplc="75F21ED0">
      <w:start w:val="1"/>
      <w:numFmt w:val="lowerLetter"/>
      <w:lvlText w:val="%1)"/>
      <w:lvlJc w:val="left"/>
      <w:pPr>
        <w:ind w:left="1068" w:hanging="360"/>
      </w:pPr>
      <w:rPr>
        <w:rFonts w:hint="default"/>
        <w:b w:val="0"/>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9" w15:restartNumberingAfterBreak="0">
    <w:nsid w:val="526447ED"/>
    <w:multiLevelType w:val="multilevel"/>
    <w:tmpl w:val="D6840F3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B40883"/>
    <w:multiLevelType w:val="hybridMultilevel"/>
    <w:tmpl w:val="50D2EC5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562332EE"/>
    <w:multiLevelType w:val="hybridMultilevel"/>
    <w:tmpl w:val="50867A06"/>
    <w:lvl w:ilvl="0" w:tplc="1C4046A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2" w15:restartNumberingAfterBreak="0">
    <w:nsid w:val="58E2302B"/>
    <w:multiLevelType w:val="hybridMultilevel"/>
    <w:tmpl w:val="AD5AC4F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58FC793F"/>
    <w:multiLevelType w:val="hybridMultilevel"/>
    <w:tmpl w:val="3DB243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DB3687E"/>
    <w:multiLevelType w:val="hybridMultilevel"/>
    <w:tmpl w:val="BDA29592"/>
    <w:lvl w:ilvl="0" w:tplc="6038A7AA">
      <w:numFmt w:val="bullet"/>
      <w:lvlText w:val="-"/>
      <w:lvlJc w:val="left"/>
      <w:pPr>
        <w:ind w:left="720" w:hanging="360"/>
      </w:pPr>
      <w:rPr>
        <w:rFonts w:hint="default" w:ascii="Calibri" w:hAnsi="Calibri" w:cs="Calibri"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5" w15:restartNumberingAfterBreak="0">
    <w:nsid w:val="62D8391A"/>
    <w:multiLevelType w:val="hybridMultilevel"/>
    <w:tmpl w:val="8D9C2E0C"/>
    <w:lvl w:ilvl="0" w:tplc="7B9C879A">
      <w:numFmt w:val="bullet"/>
      <w:lvlText w:val="-"/>
      <w:lvlJc w:val="left"/>
      <w:pPr>
        <w:ind w:left="720" w:hanging="360"/>
      </w:pPr>
      <w:rPr>
        <w:rFonts w:hint="default" w:ascii="Noto Sans" w:hAnsi="Noto Sans" w:cs="Noto Sans" w:eastAsiaTheme="minorEastAsia"/>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6" w15:restartNumberingAfterBreak="0">
    <w:nsid w:val="63713F17"/>
    <w:multiLevelType w:val="multilevel"/>
    <w:tmpl w:val="CED660E2"/>
    <w:numStyleLink w:val="Absatzzhlung"/>
  </w:abstractNum>
  <w:abstractNum w:abstractNumId="47" w15:restartNumberingAfterBreak="0">
    <w:nsid w:val="66E0721E"/>
    <w:multiLevelType w:val="hybridMultilevel"/>
    <w:tmpl w:val="890290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70A3555"/>
    <w:multiLevelType w:val="hybridMultilevel"/>
    <w:tmpl w:val="53FA2C7C"/>
    <w:lvl w:ilvl="0" w:tplc="065E7EAE">
      <w:start w:val="1"/>
      <w:numFmt w:val="lowerLetter"/>
      <w:lvlText w:val="%1)"/>
      <w:lvlJc w:val="left"/>
      <w:pPr>
        <w:ind w:left="1440" w:hanging="360"/>
      </w:pPr>
    </w:lvl>
    <w:lvl w:ilvl="1" w:tplc="665068C6">
      <w:start w:val="1"/>
      <w:numFmt w:val="lowerLetter"/>
      <w:lvlText w:val="%2)"/>
      <w:lvlJc w:val="left"/>
      <w:pPr>
        <w:ind w:left="1440" w:hanging="360"/>
      </w:pPr>
    </w:lvl>
    <w:lvl w:ilvl="2" w:tplc="0A2465CE">
      <w:start w:val="1"/>
      <w:numFmt w:val="lowerLetter"/>
      <w:lvlText w:val="%3)"/>
      <w:lvlJc w:val="left"/>
      <w:pPr>
        <w:ind w:left="1440" w:hanging="360"/>
      </w:pPr>
    </w:lvl>
    <w:lvl w:ilvl="3" w:tplc="ECA4E114">
      <w:start w:val="1"/>
      <w:numFmt w:val="lowerLetter"/>
      <w:lvlText w:val="%4)"/>
      <w:lvlJc w:val="left"/>
      <w:pPr>
        <w:ind w:left="1440" w:hanging="360"/>
      </w:pPr>
    </w:lvl>
    <w:lvl w:ilvl="4" w:tplc="76C6ED4A">
      <w:start w:val="1"/>
      <w:numFmt w:val="lowerLetter"/>
      <w:lvlText w:val="%5)"/>
      <w:lvlJc w:val="left"/>
      <w:pPr>
        <w:ind w:left="1440" w:hanging="360"/>
      </w:pPr>
    </w:lvl>
    <w:lvl w:ilvl="5" w:tplc="F9C23826">
      <w:start w:val="1"/>
      <w:numFmt w:val="lowerLetter"/>
      <w:lvlText w:val="%6)"/>
      <w:lvlJc w:val="left"/>
      <w:pPr>
        <w:ind w:left="1440" w:hanging="360"/>
      </w:pPr>
    </w:lvl>
    <w:lvl w:ilvl="6" w:tplc="555E52D4">
      <w:start w:val="1"/>
      <w:numFmt w:val="lowerLetter"/>
      <w:lvlText w:val="%7)"/>
      <w:lvlJc w:val="left"/>
      <w:pPr>
        <w:ind w:left="1440" w:hanging="360"/>
      </w:pPr>
    </w:lvl>
    <w:lvl w:ilvl="7" w:tplc="E84667A8">
      <w:start w:val="1"/>
      <w:numFmt w:val="lowerLetter"/>
      <w:lvlText w:val="%8)"/>
      <w:lvlJc w:val="left"/>
      <w:pPr>
        <w:ind w:left="1440" w:hanging="360"/>
      </w:pPr>
    </w:lvl>
    <w:lvl w:ilvl="8" w:tplc="1722D536">
      <w:start w:val="1"/>
      <w:numFmt w:val="lowerLetter"/>
      <w:lvlText w:val="%9)"/>
      <w:lvlJc w:val="left"/>
      <w:pPr>
        <w:ind w:left="1440" w:hanging="360"/>
      </w:pPr>
    </w:lvl>
  </w:abstractNum>
  <w:abstractNum w:abstractNumId="49" w15:restartNumberingAfterBreak="0">
    <w:nsid w:val="68833652"/>
    <w:multiLevelType w:val="hybridMultilevel"/>
    <w:tmpl w:val="E5581BFA"/>
    <w:lvl w:ilvl="0" w:tplc="0407000F">
      <w:start w:val="1"/>
      <w:numFmt w:val="decimal"/>
      <w:lvlText w:val="%1."/>
      <w:lvlJc w:val="left"/>
      <w:pPr>
        <w:ind w:left="720" w:hanging="360"/>
      </w:pPr>
    </w:lvl>
    <w:lvl w:ilvl="1" w:tplc="88A839EE">
      <w:start w:val="1"/>
      <w:numFmt w:val="lowerLetter"/>
      <w:lvlText w:val="%2)"/>
      <w:lvlJc w:val="left"/>
      <w:pPr>
        <w:ind w:left="1440" w:hanging="360"/>
      </w:pPr>
      <w:rPr>
        <w:rFonts w:hint="default"/>
      </w:rPr>
    </w:lvl>
    <w:lvl w:ilvl="2" w:tplc="5A724B6C">
      <w:start w:val="1"/>
      <w:numFmt w:val="lowerLetter"/>
      <w:lvlText w:val="%3)"/>
      <w:lvlJc w:val="left"/>
      <w:pPr>
        <w:ind w:left="2340" w:hanging="360"/>
      </w:pPr>
      <w:rPr>
        <w:b w:val="0"/>
        <w:bCs w:val="0"/>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6C0B2D55"/>
    <w:multiLevelType w:val="multilevel"/>
    <w:tmpl w:val="CED660E2"/>
    <w:numStyleLink w:val="Absatzzhlung"/>
  </w:abstractNum>
  <w:abstractNum w:abstractNumId="51" w15:restartNumberingAfterBreak="0">
    <w:nsid w:val="6D180495"/>
    <w:multiLevelType w:val="hybridMultilevel"/>
    <w:tmpl w:val="F2181772"/>
    <w:lvl w:ilvl="0" w:tplc="E8AC90E8">
      <w:start w:val="1"/>
      <w:numFmt w:val="lowerLetter"/>
      <w:lvlText w:val="%1)"/>
      <w:lvlJc w:val="left"/>
      <w:pPr>
        <w:ind w:left="1440" w:hanging="360"/>
      </w:pPr>
    </w:lvl>
    <w:lvl w:ilvl="1" w:tplc="A3F4488E">
      <w:start w:val="1"/>
      <w:numFmt w:val="lowerLetter"/>
      <w:lvlText w:val="%2)"/>
      <w:lvlJc w:val="left"/>
      <w:pPr>
        <w:ind w:left="1440" w:hanging="360"/>
      </w:pPr>
    </w:lvl>
    <w:lvl w:ilvl="2" w:tplc="EA3C8792">
      <w:start w:val="1"/>
      <w:numFmt w:val="lowerLetter"/>
      <w:lvlText w:val="%3)"/>
      <w:lvlJc w:val="left"/>
      <w:pPr>
        <w:ind w:left="1440" w:hanging="360"/>
      </w:pPr>
    </w:lvl>
    <w:lvl w:ilvl="3" w:tplc="79CC06EE">
      <w:start w:val="1"/>
      <w:numFmt w:val="lowerLetter"/>
      <w:lvlText w:val="%4)"/>
      <w:lvlJc w:val="left"/>
      <w:pPr>
        <w:ind w:left="1440" w:hanging="360"/>
      </w:pPr>
    </w:lvl>
    <w:lvl w:ilvl="4" w:tplc="2496D7D0">
      <w:start w:val="1"/>
      <w:numFmt w:val="lowerLetter"/>
      <w:lvlText w:val="%5)"/>
      <w:lvlJc w:val="left"/>
      <w:pPr>
        <w:ind w:left="1440" w:hanging="360"/>
      </w:pPr>
    </w:lvl>
    <w:lvl w:ilvl="5" w:tplc="E4320B7A">
      <w:start w:val="1"/>
      <w:numFmt w:val="lowerLetter"/>
      <w:lvlText w:val="%6)"/>
      <w:lvlJc w:val="left"/>
      <w:pPr>
        <w:ind w:left="1440" w:hanging="360"/>
      </w:pPr>
    </w:lvl>
    <w:lvl w:ilvl="6" w:tplc="92402826">
      <w:start w:val="1"/>
      <w:numFmt w:val="lowerLetter"/>
      <w:lvlText w:val="%7)"/>
      <w:lvlJc w:val="left"/>
      <w:pPr>
        <w:ind w:left="1440" w:hanging="360"/>
      </w:pPr>
    </w:lvl>
    <w:lvl w:ilvl="7" w:tplc="ACA49C36">
      <w:start w:val="1"/>
      <w:numFmt w:val="lowerLetter"/>
      <w:lvlText w:val="%8)"/>
      <w:lvlJc w:val="left"/>
      <w:pPr>
        <w:ind w:left="1440" w:hanging="360"/>
      </w:pPr>
    </w:lvl>
    <w:lvl w:ilvl="8" w:tplc="48A2D218">
      <w:start w:val="1"/>
      <w:numFmt w:val="lowerLetter"/>
      <w:lvlText w:val="%9)"/>
      <w:lvlJc w:val="left"/>
      <w:pPr>
        <w:ind w:left="1440" w:hanging="360"/>
      </w:pPr>
    </w:lvl>
  </w:abstractNum>
  <w:abstractNum w:abstractNumId="52" w15:restartNumberingAfterBreak="0">
    <w:nsid w:val="6F60037C"/>
    <w:multiLevelType w:val="hybridMultilevel"/>
    <w:tmpl w:val="3DB243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07A366B"/>
    <w:multiLevelType w:val="hybridMultilevel"/>
    <w:tmpl w:val="AA44883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4" w15:restartNumberingAfterBreak="0">
    <w:nsid w:val="760A2FCE"/>
    <w:multiLevelType w:val="hybridMultilevel"/>
    <w:tmpl w:val="4E58EEB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5" w15:restartNumberingAfterBreak="0">
    <w:nsid w:val="77DF6548"/>
    <w:multiLevelType w:val="hybridMultilevel"/>
    <w:tmpl w:val="0BC24DB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79172FD5"/>
    <w:multiLevelType w:val="hybridMultilevel"/>
    <w:tmpl w:val="0FD4A3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7B8D114A"/>
    <w:multiLevelType w:val="hybridMultilevel"/>
    <w:tmpl w:val="50867A0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7BA1245A"/>
    <w:multiLevelType w:val="hybridMultilevel"/>
    <w:tmpl w:val="89201E3A"/>
    <w:lvl w:ilvl="0" w:tplc="11EC10E8">
      <w:start w:val="1"/>
      <w:numFmt w:val="lowerLetter"/>
      <w:lvlText w:val="%1)"/>
      <w:lvlJc w:val="left"/>
      <w:pPr>
        <w:ind w:left="720" w:hanging="360"/>
      </w:pPr>
    </w:lvl>
    <w:lvl w:ilvl="1" w:tplc="E19CB2D8">
      <w:start w:val="1"/>
      <w:numFmt w:val="lowerLetter"/>
      <w:lvlText w:val="%2)"/>
      <w:lvlJc w:val="left"/>
      <w:pPr>
        <w:ind w:left="720" w:hanging="360"/>
      </w:pPr>
    </w:lvl>
    <w:lvl w:ilvl="2" w:tplc="9232F582">
      <w:start w:val="1"/>
      <w:numFmt w:val="lowerLetter"/>
      <w:lvlText w:val="%3)"/>
      <w:lvlJc w:val="left"/>
      <w:pPr>
        <w:ind w:left="720" w:hanging="360"/>
      </w:pPr>
    </w:lvl>
    <w:lvl w:ilvl="3" w:tplc="3DA8DFCC">
      <w:start w:val="1"/>
      <w:numFmt w:val="lowerLetter"/>
      <w:lvlText w:val="%4)"/>
      <w:lvlJc w:val="left"/>
      <w:pPr>
        <w:ind w:left="720" w:hanging="360"/>
      </w:pPr>
    </w:lvl>
    <w:lvl w:ilvl="4" w:tplc="4476E1F4">
      <w:start w:val="1"/>
      <w:numFmt w:val="lowerLetter"/>
      <w:lvlText w:val="%5)"/>
      <w:lvlJc w:val="left"/>
      <w:pPr>
        <w:ind w:left="720" w:hanging="360"/>
      </w:pPr>
    </w:lvl>
    <w:lvl w:ilvl="5" w:tplc="C8AE5618">
      <w:start w:val="1"/>
      <w:numFmt w:val="lowerLetter"/>
      <w:lvlText w:val="%6)"/>
      <w:lvlJc w:val="left"/>
      <w:pPr>
        <w:ind w:left="720" w:hanging="360"/>
      </w:pPr>
    </w:lvl>
    <w:lvl w:ilvl="6" w:tplc="6FACA018">
      <w:start w:val="1"/>
      <w:numFmt w:val="lowerLetter"/>
      <w:lvlText w:val="%7)"/>
      <w:lvlJc w:val="left"/>
      <w:pPr>
        <w:ind w:left="720" w:hanging="360"/>
      </w:pPr>
    </w:lvl>
    <w:lvl w:ilvl="7" w:tplc="5AD62422">
      <w:start w:val="1"/>
      <w:numFmt w:val="lowerLetter"/>
      <w:lvlText w:val="%8)"/>
      <w:lvlJc w:val="left"/>
      <w:pPr>
        <w:ind w:left="720" w:hanging="360"/>
      </w:pPr>
    </w:lvl>
    <w:lvl w:ilvl="8" w:tplc="8314F7CE">
      <w:start w:val="1"/>
      <w:numFmt w:val="lowerLetter"/>
      <w:lvlText w:val="%9)"/>
      <w:lvlJc w:val="left"/>
      <w:pPr>
        <w:ind w:left="720" w:hanging="360"/>
      </w:pPr>
    </w:lvl>
  </w:abstractNum>
  <w:abstractNum w:abstractNumId="59" w15:restartNumberingAfterBreak="0">
    <w:nsid w:val="7FD0190B"/>
    <w:multiLevelType w:val="multilevel"/>
    <w:tmpl w:val="CED660E2"/>
    <w:numStyleLink w:val="Absatzzhlung"/>
  </w:abstractNum>
  <w:num w:numId="1" w16cid:durableId="729159174">
    <w:abstractNumId w:val="7"/>
  </w:num>
  <w:num w:numId="2" w16cid:durableId="662587724">
    <w:abstractNumId w:val="39"/>
  </w:num>
  <w:num w:numId="3" w16cid:durableId="950282627">
    <w:abstractNumId w:val="26"/>
  </w:num>
  <w:num w:numId="4" w16cid:durableId="470362608">
    <w:abstractNumId w:val="14"/>
  </w:num>
  <w:num w:numId="5" w16cid:durableId="208304496">
    <w:abstractNumId w:val="43"/>
  </w:num>
  <w:num w:numId="6" w16cid:durableId="246574975">
    <w:abstractNumId w:val="23"/>
  </w:num>
  <w:num w:numId="7" w16cid:durableId="64574054">
    <w:abstractNumId w:val="52"/>
  </w:num>
  <w:num w:numId="8" w16cid:durableId="908808704">
    <w:abstractNumId w:val="9"/>
  </w:num>
  <w:num w:numId="9" w16cid:durableId="1357191078">
    <w:abstractNumId w:val="13"/>
  </w:num>
  <w:num w:numId="10" w16cid:durableId="1259369171">
    <w:abstractNumId w:val="48"/>
  </w:num>
  <w:num w:numId="11" w16cid:durableId="874587470">
    <w:abstractNumId w:val="27"/>
  </w:num>
  <w:num w:numId="12" w16cid:durableId="590042630">
    <w:abstractNumId w:val="51"/>
  </w:num>
  <w:num w:numId="13" w16cid:durableId="600185733">
    <w:abstractNumId w:val="58"/>
  </w:num>
  <w:num w:numId="14" w16cid:durableId="1795712479">
    <w:abstractNumId w:val="5"/>
  </w:num>
  <w:num w:numId="15" w16cid:durableId="1310406634">
    <w:abstractNumId w:val="33"/>
  </w:num>
  <w:num w:numId="16" w16cid:durableId="2123649299">
    <w:abstractNumId w:val="0"/>
  </w:num>
  <w:num w:numId="17" w16cid:durableId="2097970656">
    <w:abstractNumId w:val="30"/>
  </w:num>
  <w:num w:numId="18" w16cid:durableId="1856528563">
    <w:abstractNumId w:val="44"/>
  </w:num>
  <w:num w:numId="19" w16cid:durableId="797843961">
    <w:abstractNumId w:val="25"/>
  </w:num>
  <w:num w:numId="20" w16cid:durableId="239676722">
    <w:abstractNumId w:val="53"/>
  </w:num>
  <w:num w:numId="21" w16cid:durableId="1052533708">
    <w:abstractNumId w:val="37"/>
  </w:num>
  <w:num w:numId="22" w16cid:durableId="535434502">
    <w:abstractNumId w:val="41"/>
  </w:num>
  <w:num w:numId="23" w16cid:durableId="2103985830">
    <w:abstractNumId w:val="54"/>
  </w:num>
  <w:num w:numId="24" w16cid:durableId="2038923140">
    <w:abstractNumId w:val="57"/>
  </w:num>
  <w:num w:numId="25" w16cid:durableId="1199198331">
    <w:abstractNumId w:val="36"/>
  </w:num>
  <w:num w:numId="26" w16cid:durableId="947929175">
    <w:abstractNumId w:val="24"/>
  </w:num>
  <w:num w:numId="27" w16cid:durableId="540017848">
    <w:abstractNumId w:val="42"/>
  </w:num>
  <w:num w:numId="28" w16cid:durableId="311060015">
    <w:abstractNumId w:val="56"/>
  </w:num>
  <w:num w:numId="29" w16cid:durableId="935676639">
    <w:abstractNumId w:val="55"/>
  </w:num>
  <w:num w:numId="30" w16cid:durableId="423310591">
    <w:abstractNumId w:val="29"/>
  </w:num>
  <w:num w:numId="31" w16cid:durableId="749890588">
    <w:abstractNumId w:val="1"/>
  </w:num>
  <w:num w:numId="32" w16cid:durableId="1243953459">
    <w:abstractNumId w:val="19"/>
  </w:num>
  <w:num w:numId="33" w16cid:durableId="253100657">
    <w:abstractNumId w:val="32"/>
  </w:num>
  <w:num w:numId="34" w16cid:durableId="1773351816">
    <w:abstractNumId w:val="22"/>
  </w:num>
  <w:num w:numId="35" w16cid:durableId="1172911744">
    <w:abstractNumId w:val="12"/>
  </w:num>
  <w:num w:numId="36" w16cid:durableId="620067874">
    <w:abstractNumId w:val="49"/>
  </w:num>
  <w:num w:numId="37" w16cid:durableId="558321357">
    <w:abstractNumId w:val="38"/>
  </w:num>
  <w:num w:numId="38" w16cid:durableId="410736498">
    <w:abstractNumId w:val="15"/>
  </w:num>
  <w:num w:numId="39" w16cid:durableId="894657678">
    <w:abstractNumId w:val="2"/>
  </w:num>
  <w:num w:numId="40" w16cid:durableId="337587274">
    <w:abstractNumId w:val="40"/>
  </w:num>
  <w:num w:numId="41" w16cid:durableId="1386880469">
    <w:abstractNumId w:val="16"/>
  </w:num>
  <w:num w:numId="42" w16cid:durableId="1349916452">
    <w:abstractNumId w:val="31"/>
  </w:num>
  <w:num w:numId="43" w16cid:durableId="38555265">
    <w:abstractNumId w:val="4"/>
  </w:num>
  <w:num w:numId="44" w16cid:durableId="1451313291">
    <w:abstractNumId w:val="3"/>
  </w:num>
  <w:num w:numId="45" w16cid:durableId="73361993">
    <w:abstractNumId w:val="50"/>
  </w:num>
  <w:num w:numId="46" w16cid:durableId="866723234">
    <w:abstractNumId w:val="59"/>
  </w:num>
  <w:num w:numId="47" w16cid:durableId="1379621886">
    <w:abstractNumId w:val="28"/>
  </w:num>
  <w:num w:numId="48" w16cid:durableId="1942836036">
    <w:abstractNumId w:val="47"/>
  </w:num>
  <w:num w:numId="49" w16cid:durableId="620843087">
    <w:abstractNumId w:val="46"/>
  </w:num>
  <w:num w:numId="50" w16cid:durableId="1357119700">
    <w:abstractNumId w:val="18"/>
  </w:num>
  <w:num w:numId="51" w16cid:durableId="752552692">
    <w:abstractNumId w:val="21"/>
  </w:num>
  <w:num w:numId="52" w16cid:durableId="868221543">
    <w:abstractNumId w:val="34"/>
  </w:num>
  <w:num w:numId="53" w16cid:durableId="1563714050">
    <w:abstractNumId w:val="6"/>
  </w:num>
  <w:num w:numId="54" w16cid:durableId="1263956772">
    <w:abstractNumId w:val="11"/>
  </w:num>
  <w:num w:numId="55" w16cid:durableId="1016232120">
    <w:abstractNumId w:val="8"/>
  </w:num>
  <w:num w:numId="56" w16cid:durableId="291667471">
    <w:abstractNumId w:val="10"/>
  </w:num>
  <w:num w:numId="57" w16cid:durableId="726340983">
    <w:abstractNumId w:val="17"/>
  </w:num>
  <w:num w:numId="58" w16cid:durableId="625703574">
    <w:abstractNumId w:val="35"/>
  </w:num>
  <w:num w:numId="59" w16cid:durableId="1915779393">
    <w:abstractNumId w:val="20"/>
  </w:num>
  <w:num w:numId="60" w16cid:durableId="1898929616">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ocumentProtection w:edit="forms" w:enforcement="true" w:cryptProviderType="rsaAES" w:cryptAlgorithmClass="hash" w:cryptAlgorithmType="typeAny" w:cryptAlgorithmSid="14" w:cryptSpinCount="100000" w:hash="S79jzJM0xL7GnRcEC0X1FCE/DBXGpxs3zcZJaJTCcoNe++VSe6jxAJ0kOHl4af451iLGf2hKTU5p6bMCYzjnBw==" w:salt="2iM+6JOs+2kf63xprp4ohQ=="/>
  <w:documentProtection w:edit="comments" w:enforcement="0"/>
  <w:defaultTabStop w:val="708"/>
  <w:consecutiveHyphenLimit w:val="1"/>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06"/>
    <w:rsid w:val="000005E2"/>
    <w:rsid w:val="00000B4C"/>
    <w:rsid w:val="0000199A"/>
    <w:rsid w:val="0000267E"/>
    <w:rsid w:val="00003527"/>
    <w:rsid w:val="000036EE"/>
    <w:rsid w:val="000041A5"/>
    <w:rsid w:val="00005414"/>
    <w:rsid w:val="00005505"/>
    <w:rsid w:val="0000757C"/>
    <w:rsid w:val="00007FA8"/>
    <w:rsid w:val="000100ED"/>
    <w:rsid w:val="00011780"/>
    <w:rsid w:val="00011AED"/>
    <w:rsid w:val="00011E1B"/>
    <w:rsid w:val="00012833"/>
    <w:rsid w:val="00015CB0"/>
    <w:rsid w:val="000164F1"/>
    <w:rsid w:val="00017079"/>
    <w:rsid w:val="00017081"/>
    <w:rsid w:val="00020642"/>
    <w:rsid w:val="0002144B"/>
    <w:rsid w:val="000220A3"/>
    <w:rsid w:val="000229A0"/>
    <w:rsid w:val="00022ABA"/>
    <w:rsid w:val="00024423"/>
    <w:rsid w:val="00025F28"/>
    <w:rsid w:val="0002608A"/>
    <w:rsid w:val="00026878"/>
    <w:rsid w:val="0002793C"/>
    <w:rsid w:val="000304C9"/>
    <w:rsid w:val="00031ED7"/>
    <w:rsid w:val="0003290C"/>
    <w:rsid w:val="000347DB"/>
    <w:rsid w:val="00037421"/>
    <w:rsid w:val="00037DC9"/>
    <w:rsid w:val="00040392"/>
    <w:rsid w:val="00040774"/>
    <w:rsid w:val="000407CE"/>
    <w:rsid w:val="00040B77"/>
    <w:rsid w:val="000412D7"/>
    <w:rsid w:val="00041449"/>
    <w:rsid w:val="00041476"/>
    <w:rsid w:val="0004368D"/>
    <w:rsid w:val="00044783"/>
    <w:rsid w:val="000453BD"/>
    <w:rsid w:val="00045BEC"/>
    <w:rsid w:val="00045F1F"/>
    <w:rsid w:val="00046F21"/>
    <w:rsid w:val="000474E7"/>
    <w:rsid w:val="00047C63"/>
    <w:rsid w:val="000518CE"/>
    <w:rsid w:val="00051976"/>
    <w:rsid w:val="0005230C"/>
    <w:rsid w:val="00052B16"/>
    <w:rsid w:val="000532FD"/>
    <w:rsid w:val="00053352"/>
    <w:rsid w:val="0005429C"/>
    <w:rsid w:val="000550AF"/>
    <w:rsid w:val="00055F45"/>
    <w:rsid w:val="000564B3"/>
    <w:rsid w:val="00056A1C"/>
    <w:rsid w:val="00056A33"/>
    <w:rsid w:val="00056D54"/>
    <w:rsid w:val="00057430"/>
    <w:rsid w:val="00057E9F"/>
    <w:rsid w:val="00060B8B"/>
    <w:rsid w:val="00060BAE"/>
    <w:rsid w:val="000613BA"/>
    <w:rsid w:val="0006167B"/>
    <w:rsid w:val="00061E5D"/>
    <w:rsid w:val="0006222C"/>
    <w:rsid w:val="000626BC"/>
    <w:rsid w:val="0006406A"/>
    <w:rsid w:val="0006503E"/>
    <w:rsid w:val="00066CB3"/>
    <w:rsid w:val="000676B6"/>
    <w:rsid w:val="000678FE"/>
    <w:rsid w:val="0007014E"/>
    <w:rsid w:val="00071993"/>
    <w:rsid w:val="00072942"/>
    <w:rsid w:val="00073A64"/>
    <w:rsid w:val="00074573"/>
    <w:rsid w:val="0007488D"/>
    <w:rsid w:val="00076077"/>
    <w:rsid w:val="00076E98"/>
    <w:rsid w:val="0007779E"/>
    <w:rsid w:val="000815C7"/>
    <w:rsid w:val="00082D56"/>
    <w:rsid w:val="00083761"/>
    <w:rsid w:val="00083828"/>
    <w:rsid w:val="000839BE"/>
    <w:rsid w:val="00083D21"/>
    <w:rsid w:val="00084F2B"/>
    <w:rsid w:val="000861DD"/>
    <w:rsid w:val="00086861"/>
    <w:rsid w:val="00090D60"/>
    <w:rsid w:val="0009186D"/>
    <w:rsid w:val="00092082"/>
    <w:rsid w:val="000929E9"/>
    <w:rsid w:val="00094CDD"/>
    <w:rsid w:val="00095312"/>
    <w:rsid w:val="00095AF7"/>
    <w:rsid w:val="00095B4A"/>
    <w:rsid w:val="00096F28"/>
    <w:rsid w:val="000A0E1E"/>
    <w:rsid w:val="000A0EBA"/>
    <w:rsid w:val="000A1C0A"/>
    <w:rsid w:val="000A1CF3"/>
    <w:rsid w:val="000A23F1"/>
    <w:rsid w:val="000A474F"/>
    <w:rsid w:val="000A5F47"/>
    <w:rsid w:val="000A79D3"/>
    <w:rsid w:val="000A7C18"/>
    <w:rsid w:val="000B013A"/>
    <w:rsid w:val="000B0280"/>
    <w:rsid w:val="000B0779"/>
    <w:rsid w:val="000B0979"/>
    <w:rsid w:val="000B1598"/>
    <w:rsid w:val="000B20F7"/>
    <w:rsid w:val="000B2102"/>
    <w:rsid w:val="000B271F"/>
    <w:rsid w:val="000B3AFD"/>
    <w:rsid w:val="000B5186"/>
    <w:rsid w:val="000B5D1F"/>
    <w:rsid w:val="000B7A68"/>
    <w:rsid w:val="000B7E67"/>
    <w:rsid w:val="000C13DE"/>
    <w:rsid w:val="000C1670"/>
    <w:rsid w:val="000C293C"/>
    <w:rsid w:val="000C37CF"/>
    <w:rsid w:val="000C4233"/>
    <w:rsid w:val="000C66F0"/>
    <w:rsid w:val="000C67D9"/>
    <w:rsid w:val="000C6E0A"/>
    <w:rsid w:val="000D0776"/>
    <w:rsid w:val="000D096F"/>
    <w:rsid w:val="000D2F2B"/>
    <w:rsid w:val="000D3010"/>
    <w:rsid w:val="000D3A29"/>
    <w:rsid w:val="000D65BA"/>
    <w:rsid w:val="000D6AC6"/>
    <w:rsid w:val="000D6AF6"/>
    <w:rsid w:val="000D7005"/>
    <w:rsid w:val="000E0DF5"/>
    <w:rsid w:val="000E5379"/>
    <w:rsid w:val="000E5EE0"/>
    <w:rsid w:val="000E5EE6"/>
    <w:rsid w:val="000E6E6C"/>
    <w:rsid w:val="000E79F3"/>
    <w:rsid w:val="000E7F95"/>
    <w:rsid w:val="000F1BD3"/>
    <w:rsid w:val="000F1E00"/>
    <w:rsid w:val="000F2CFF"/>
    <w:rsid w:val="000F35BE"/>
    <w:rsid w:val="000F4034"/>
    <w:rsid w:val="000F424B"/>
    <w:rsid w:val="000F4A02"/>
    <w:rsid w:val="000F6632"/>
    <w:rsid w:val="000F6B7F"/>
    <w:rsid w:val="000F70DA"/>
    <w:rsid w:val="001001AD"/>
    <w:rsid w:val="001004C0"/>
    <w:rsid w:val="00100924"/>
    <w:rsid w:val="00100C2A"/>
    <w:rsid w:val="001011C6"/>
    <w:rsid w:val="00101CAB"/>
    <w:rsid w:val="00102048"/>
    <w:rsid w:val="00102E8F"/>
    <w:rsid w:val="0010318F"/>
    <w:rsid w:val="001031BE"/>
    <w:rsid w:val="00104903"/>
    <w:rsid w:val="00106968"/>
    <w:rsid w:val="001069B5"/>
    <w:rsid w:val="00107BBE"/>
    <w:rsid w:val="00107D6C"/>
    <w:rsid w:val="00110793"/>
    <w:rsid w:val="00110EA7"/>
    <w:rsid w:val="001111E9"/>
    <w:rsid w:val="001112B6"/>
    <w:rsid w:val="001112B8"/>
    <w:rsid w:val="001118B0"/>
    <w:rsid w:val="001121DA"/>
    <w:rsid w:val="0011234F"/>
    <w:rsid w:val="001154A7"/>
    <w:rsid w:val="0011712F"/>
    <w:rsid w:val="00120B8B"/>
    <w:rsid w:val="00121042"/>
    <w:rsid w:val="0012164B"/>
    <w:rsid w:val="00121F9D"/>
    <w:rsid w:val="001226F0"/>
    <w:rsid w:val="00122AD3"/>
    <w:rsid w:val="00123D8D"/>
    <w:rsid w:val="0012413B"/>
    <w:rsid w:val="001244CE"/>
    <w:rsid w:val="00124581"/>
    <w:rsid w:val="00124622"/>
    <w:rsid w:val="001255EB"/>
    <w:rsid w:val="00125F07"/>
    <w:rsid w:val="00126227"/>
    <w:rsid w:val="00126664"/>
    <w:rsid w:val="001270A5"/>
    <w:rsid w:val="001309D1"/>
    <w:rsid w:val="00130DCD"/>
    <w:rsid w:val="00131F1E"/>
    <w:rsid w:val="001321B3"/>
    <w:rsid w:val="0013247F"/>
    <w:rsid w:val="00132EEB"/>
    <w:rsid w:val="00133435"/>
    <w:rsid w:val="00133556"/>
    <w:rsid w:val="001342DC"/>
    <w:rsid w:val="00134CC7"/>
    <w:rsid w:val="0013584D"/>
    <w:rsid w:val="00135BD4"/>
    <w:rsid w:val="00135CF4"/>
    <w:rsid w:val="00136771"/>
    <w:rsid w:val="00136FC9"/>
    <w:rsid w:val="00140245"/>
    <w:rsid w:val="00140D04"/>
    <w:rsid w:val="00143068"/>
    <w:rsid w:val="001443FF"/>
    <w:rsid w:val="00144F85"/>
    <w:rsid w:val="00145CEB"/>
    <w:rsid w:val="0015005B"/>
    <w:rsid w:val="001500F0"/>
    <w:rsid w:val="00150B9F"/>
    <w:rsid w:val="001511A9"/>
    <w:rsid w:val="001514AA"/>
    <w:rsid w:val="00151A6A"/>
    <w:rsid w:val="00151D2D"/>
    <w:rsid w:val="00152CCB"/>
    <w:rsid w:val="0015329D"/>
    <w:rsid w:val="00153806"/>
    <w:rsid w:val="00156FF0"/>
    <w:rsid w:val="001572C7"/>
    <w:rsid w:val="00160138"/>
    <w:rsid w:val="00160378"/>
    <w:rsid w:val="00162990"/>
    <w:rsid w:val="00162BAA"/>
    <w:rsid w:val="00163F41"/>
    <w:rsid w:val="00164D70"/>
    <w:rsid w:val="001652F0"/>
    <w:rsid w:val="00166622"/>
    <w:rsid w:val="00166D97"/>
    <w:rsid w:val="0016710F"/>
    <w:rsid w:val="00167A23"/>
    <w:rsid w:val="001710A9"/>
    <w:rsid w:val="0017189C"/>
    <w:rsid w:val="00172827"/>
    <w:rsid w:val="00172CE0"/>
    <w:rsid w:val="00173121"/>
    <w:rsid w:val="0017333A"/>
    <w:rsid w:val="00173455"/>
    <w:rsid w:val="001744E6"/>
    <w:rsid w:val="00174778"/>
    <w:rsid w:val="00174ADA"/>
    <w:rsid w:val="00175B07"/>
    <w:rsid w:val="00175BF7"/>
    <w:rsid w:val="00176017"/>
    <w:rsid w:val="001763D0"/>
    <w:rsid w:val="00176B0A"/>
    <w:rsid w:val="00176CAB"/>
    <w:rsid w:val="00177CDD"/>
    <w:rsid w:val="0018016D"/>
    <w:rsid w:val="001803CF"/>
    <w:rsid w:val="00180C1C"/>
    <w:rsid w:val="00182584"/>
    <w:rsid w:val="00183BD6"/>
    <w:rsid w:val="0018521E"/>
    <w:rsid w:val="00186069"/>
    <w:rsid w:val="001869D0"/>
    <w:rsid w:val="00186DCC"/>
    <w:rsid w:val="00190AFC"/>
    <w:rsid w:val="0019235D"/>
    <w:rsid w:val="00192B8A"/>
    <w:rsid w:val="00192CF8"/>
    <w:rsid w:val="001932EA"/>
    <w:rsid w:val="00193D17"/>
    <w:rsid w:val="00195C37"/>
    <w:rsid w:val="0019602A"/>
    <w:rsid w:val="001965D2"/>
    <w:rsid w:val="0019676C"/>
    <w:rsid w:val="00196951"/>
    <w:rsid w:val="00197FB1"/>
    <w:rsid w:val="001A06E2"/>
    <w:rsid w:val="001A1C04"/>
    <w:rsid w:val="001A2EDB"/>
    <w:rsid w:val="001A4AA7"/>
    <w:rsid w:val="001A5450"/>
    <w:rsid w:val="001A60F3"/>
    <w:rsid w:val="001A6DA2"/>
    <w:rsid w:val="001A6E8D"/>
    <w:rsid w:val="001A7A50"/>
    <w:rsid w:val="001A7ED0"/>
    <w:rsid w:val="001B00AC"/>
    <w:rsid w:val="001B144C"/>
    <w:rsid w:val="001B205B"/>
    <w:rsid w:val="001B2B8F"/>
    <w:rsid w:val="001B446F"/>
    <w:rsid w:val="001B4664"/>
    <w:rsid w:val="001B48C8"/>
    <w:rsid w:val="001B4D97"/>
    <w:rsid w:val="001B5A70"/>
    <w:rsid w:val="001B653E"/>
    <w:rsid w:val="001B6C7A"/>
    <w:rsid w:val="001B7823"/>
    <w:rsid w:val="001C0EF5"/>
    <w:rsid w:val="001C1903"/>
    <w:rsid w:val="001C2D70"/>
    <w:rsid w:val="001C3306"/>
    <w:rsid w:val="001C3695"/>
    <w:rsid w:val="001C3926"/>
    <w:rsid w:val="001C3DB1"/>
    <w:rsid w:val="001C405F"/>
    <w:rsid w:val="001C4B33"/>
    <w:rsid w:val="001C5B12"/>
    <w:rsid w:val="001C6229"/>
    <w:rsid w:val="001C63E8"/>
    <w:rsid w:val="001C65CC"/>
    <w:rsid w:val="001C7C16"/>
    <w:rsid w:val="001C7ED6"/>
    <w:rsid w:val="001C7F93"/>
    <w:rsid w:val="001D1782"/>
    <w:rsid w:val="001D1CE2"/>
    <w:rsid w:val="001D28A9"/>
    <w:rsid w:val="001D53B0"/>
    <w:rsid w:val="001D5605"/>
    <w:rsid w:val="001D6232"/>
    <w:rsid w:val="001D70F4"/>
    <w:rsid w:val="001E060E"/>
    <w:rsid w:val="001E1C6F"/>
    <w:rsid w:val="001E23A2"/>
    <w:rsid w:val="001E2591"/>
    <w:rsid w:val="001E3889"/>
    <w:rsid w:val="001E3A85"/>
    <w:rsid w:val="001E3CFB"/>
    <w:rsid w:val="001E4C68"/>
    <w:rsid w:val="001E4CCF"/>
    <w:rsid w:val="001E5070"/>
    <w:rsid w:val="001E53C2"/>
    <w:rsid w:val="001E5CA5"/>
    <w:rsid w:val="001E5F5C"/>
    <w:rsid w:val="001E6244"/>
    <w:rsid w:val="001E6765"/>
    <w:rsid w:val="001E68FE"/>
    <w:rsid w:val="001E72E4"/>
    <w:rsid w:val="001E74DD"/>
    <w:rsid w:val="001F0548"/>
    <w:rsid w:val="001F05BE"/>
    <w:rsid w:val="001F0C2A"/>
    <w:rsid w:val="001F1F38"/>
    <w:rsid w:val="001F1F9D"/>
    <w:rsid w:val="001F27B8"/>
    <w:rsid w:val="001F4DD8"/>
    <w:rsid w:val="001F683A"/>
    <w:rsid w:val="001F6D95"/>
    <w:rsid w:val="001F7ACE"/>
    <w:rsid w:val="001F7E71"/>
    <w:rsid w:val="00200289"/>
    <w:rsid w:val="002007B1"/>
    <w:rsid w:val="002008F9"/>
    <w:rsid w:val="00200F37"/>
    <w:rsid w:val="00201837"/>
    <w:rsid w:val="002020B1"/>
    <w:rsid w:val="00202354"/>
    <w:rsid w:val="0020267F"/>
    <w:rsid w:val="002027EB"/>
    <w:rsid w:val="00202C73"/>
    <w:rsid w:val="002033EB"/>
    <w:rsid w:val="00203402"/>
    <w:rsid w:val="002038A7"/>
    <w:rsid w:val="00203E72"/>
    <w:rsid w:val="00203FDB"/>
    <w:rsid w:val="00204CC2"/>
    <w:rsid w:val="002053C5"/>
    <w:rsid w:val="002069B2"/>
    <w:rsid w:val="00207071"/>
    <w:rsid w:val="00207AAC"/>
    <w:rsid w:val="00211B06"/>
    <w:rsid w:val="00211C95"/>
    <w:rsid w:val="00211CC3"/>
    <w:rsid w:val="00211DF0"/>
    <w:rsid w:val="00213262"/>
    <w:rsid w:val="002156D2"/>
    <w:rsid w:val="002163A5"/>
    <w:rsid w:val="002168BE"/>
    <w:rsid w:val="00216CB4"/>
    <w:rsid w:val="0021720A"/>
    <w:rsid w:val="00221593"/>
    <w:rsid w:val="0022291A"/>
    <w:rsid w:val="00223807"/>
    <w:rsid w:val="00224B7A"/>
    <w:rsid w:val="002252DA"/>
    <w:rsid w:val="00226273"/>
    <w:rsid w:val="0022699D"/>
    <w:rsid w:val="00226ACE"/>
    <w:rsid w:val="0022701A"/>
    <w:rsid w:val="002304F4"/>
    <w:rsid w:val="00233273"/>
    <w:rsid w:val="00233369"/>
    <w:rsid w:val="00234F16"/>
    <w:rsid w:val="002361AD"/>
    <w:rsid w:val="0023686D"/>
    <w:rsid w:val="002401F7"/>
    <w:rsid w:val="0024080A"/>
    <w:rsid w:val="002412EC"/>
    <w:rsid w:val="0024355D"/>
    <w:rsid w:val="00243993"/>
    <w:rsid w:val="00243E70"/>
    <w:rsid w:val="002443F7"/>
    <w:rsid w:val="002528C8"/>
    <w:rsid w:val="002544EA"/>
    <w:rsid w:val="0025591F"/>
    <w:rsid w:val="00255FCD"/>
    <w:rsid w:val="00256727"/>
    <w:rsid w:val="00256791"/>
    <w:rsid w:val="00257B73"/>
    <w:rsid w:val="00257C60"/>
    <w:rsid w:val="00257F2B"/>
    <w:rsid w:val="002604C4"/>
    <w:rsid w:val="002624A5"/>
    <w:rsid w:val="00262B34"/>
    <w:rsid w:val="00263678"/>
    <w:rsid w:val="00263969"/>
    <w:rsid w:val="002639C4"/>
    <w:rsid w:val="00263B28"/>
    <w:rsid w:val="00263C52"/>
    <w:rsid w:val="00264BF4"/>
    <w:rsid w:val="00264DBF"/>
    <w:rsid w:val="00265306"/>
    <w:rsid w:val="002666B0"/>
    <w:rsid w:val="002707E9"/>
    <w:rsid w:val="0027149F"/>
    <w:rsid w:val="00273374"/>
    <w:rsid w:val="002737C3"/>
    <w:rsid w:val="0027381E"/>
    <w:rsid w:val="00274026"/>
    <w:rsid w:val="00275B53"/>
    <w:rsid w:val="00276000"/>
    <w:rsid w:val="00276D58"/>
    <w:rsid w:val="002777F7"/>
    <w:rsid w:val="00277A92"/>
    <w:rsid w:val="00277DE4"/>
    <w:rsid w:val="00281668"/>
    <w:rsid w:val="00281D12"/>
    <w:rsid w:val="00282C6B"/>
    <w:rsid w:val="00282F04"/>
    <w:rsid w:val="00285006"/>
    <w:rsid w:val="002851AA"/>
    <w:rsid w:val="002866D1"/>
    <w:rsid w:val="00286F39"/>
    <w:rsid w:val="0028708E"/>
    <w:rsid w:val="00287806"/>
    <w:rsid w:val="0028784D"/>
    <w:rsid w:val="002906A5"/>
    <w:rsid w:val="00290943"/>
    <w:rsid w:val="00290E99"/>
    <w:rsid w:val="0029101E"/>
    <w:rsid w:val="00291696"/>
    <w:rsid w:val="00291A6A"/>
    <w:rsid w:val="002922A7"/>
    <w:rsid w:val="002925BD"/>
    <w:rsid w:val="00293213"/>
    <w:rsid w:val="002953F9"/>
    <w:rsid w:val="0029576A"/>
    <w:rsid w:val="0029591B"/>
    <w:rsid w:val="002959BD"/>
    <w:rsid w:val="00295D9B"/>
    <w:rsid w:val="002976CD"/>
    <w:rsid w:val="002A02D7"/>
    <w:rsid w:val="002A0697"/>
    <w:rsid w:val="002A08B0"/>
    <w:rsid w:val="002A0C44"/>
    <w:rsid w:val="002A368B"/>
    <w:rsid w:val="002A36FA"/>
    <w:rsid w:val="002A3B5E"/>
    <w:rsid w:val="002A3E1B"/>
    <w:rsid w:val="002A539A"/>
    <w:rsid w:val="002A64FA"/>
    <w:rsid w:val="002A6796"/>
    <w:rsid w:val="002A6C49"/>
    <w:rsid w:val="002A721C"/>
    <w:rsid w:val="002B079C"/>
    <w:rsid w:val="002B2089"/>
    <w:rsid w:val="002B2400"/>
    <w:rsid w:val="002B36E0"/>
    <w:rsid w:val="002B4379"/>
    <w:rsid w:val="002B6316"/>
    <w:rsid w:val="002B6E12"/>
    <w:rsid w:val="002B70A4"/>
    <w:rsid w:val="002B7855"/>
    <w:rsid w:val="002C029F"/>
    <w:rsid w:val="002C0E33"/>
    <w:rsid w:val="002C11AB"/>
    <w:rsid w:val="002C1CAD"/>
    <w:rsid w:val="002C1EEE"/>
    <w:rsid w:val="002C2720"/>
    <w:rsid w:val="002C293A"/>
    <w:rsid w:val="002C2F52"/>
    <w:rsid w:val="002C423E"/>
    <w:rsid w:val="002C44AC"/>
    <w:rsid w:val="002C468C"/>
    <w:rsid w:val="002C4A97"/>
    <w:rsid w:val="002C4E04"/>
    <w:rsid w:val="002C4E4B"/>
    <w:rsid w:val="002C5081"/>
    <w:rsid w:val="002C58E9"/>
    <w:rsid w:val="002C6D4F"/>
    <w:rsid w:val="002C759D"/>
    <w:rsid w:val="002C7CB2"/>
    <w:rsid w:val="002D1189"/>
    <w:rsid w:val="002D219E"/>
    <w:rsid w:val="002D5785"/>
    <w:rsid w:val="002D6176"/>
    <w:rsid w:val="002D6A03"/>
    <w:rsid w:val="002E02F1"/>
    <w:rsid w:val="002E0DE2"/>
    <w:rsid w:val="002E1DB9"/>
    <w:rsid w:val="002E24EC"/>
    <w:rsid w:val="002E2BEE"/>
    <w:rsid w:val="002E2C26"/>
    <w:rsid w:val="002E2DF8"/>
    <w:rsid w:val="002E2FA7"/>
    <w:rsid w:val="002E2FAD"/>
    <w:rsid w:val="002E3BE4"/>
    <w:rsid w:val="002E3F55"/>
    <w:rsid w:val="002E5AA8"/>
    <w:rsid w:val="002E6788"/>
    <w:rsid w:val="002E6ED4"/>
    <w:rsid w:val="002E72DA"/>
    <w:rsid w:val="002E794D"/>
    <w:rsid w:val="002F051C"/>
    <w:rsid w:val="002F1173"/>
    <w:rsid w:val="002F1F3D"/>
    <w:rsid w:val="002F1F43"/>
    <w:rsid w:val="002F4356"/>
    <w:rsid w:val="002F4B6E"/>
    <w:rsid w:val="002F4CE4"/>
    <w:rsid w:val="002F5099"/>
    <w:rsid w:val="002F7202"/>
    <w:rsid w:val="002F7328"/>
    <w:rsid w:val="002F7A1A"/>
    <w:rsid w:val="002F7F74"/>
    <w:rsid w:val="00300E88"/>
    <w:rsid w:val="00302535"/>
    <w:rsid w:val="00302A0C"/>
    <w:rsid w:val="003047AE"/>
    <w:rsid w:val="003060AE"/>
    <w:rsid w:val="00306E9B"/>
    <w:rsid w:val="003073B6"/>
    <w:rsid w:val="00310736"/>
    <w:rsid w:val="003116BA"/>
    <w:rsid w:val="00312050"/>
    <w:rsid w:val="003126E5"/>
    <w:rsid w:val="00312754"/>
    <w:rsid w:val="00312FF1"/>
    <w:rsid w:val="003135CC"/>
    <w:rsid w:val="00313D52"/>
    <w:rsid w:val="0031416D"/>
    <w:rsid w:val="0031473F"/>
    <w:rsid w:val="00314D3D"/>
    <w:rsid w:val="0031603A"/>
    <w:rsid w:val="00316107"/>
    <w:rsid w:val="00317CDA"/>
    <w:rsid w:val="003200C0"/>
    <w:rsid w:val="00321970"/>
    <w:rsid w:val="0032274F"/>
    <w:rsid w:val="00322856"/>
    <w:rsid w:val="00322E15"/>
    <w:rsid w:val="003245C0"/>
    <w:rsid w:val="0032554C"/>
    <w:rsid w:val="00326BD6"/>
    <w:rsid w:val="00327BCB"/>
    <w:rsid w:val="0033041F"/>
    <w:rsid w:val="00330FD7"/>
    <w:rsid w:val="00331E4E"/>
    <w:rsid w:val="00331F3F"/>
    <w:rsid w:val="00332CF1"/>
    <w:rsid w:val="003331CF"/>
    <w:rsid w:val="00336C24"/>
    <w:rsid w:val="00340159"/>
    <w:rsid w:val="00340A5D"/>
    <w:rsid w:val="00341723"/>
    <w:rsid w:val="00341E5D"/>
    <w:rsid w:val="00341F2D"/>
    <w:rsid w:val="003439BA"/>
    <w:rsid w:val="0034503D"/>
    <w:rsid w:val="003455E3"/>
    <w:rsid w:val="00345C3B"/>
    <w:rsid w:val="0034672A"/>
    <w:rsid w:val="0035091D"/>
    <w:rsid w:val="00350CA0"/>
    <w:rsid w:val="00350D22"/>
    <w:rsid w:val="00350E9C"/>
    <w:rsid w:val="003515C6"/>
    <w:rsid w:val="003524D5"/>
    <w:rsid w:val="003546D1"/>
    <w:rsid w:val="003548B3"/>
    <w:rsid w:val="003549D8"/>
    <w:rsid w:val="00354BAF"/>
    <w:rsid w:val="00354E06"/>
    <w:rsid w:val="003554E5"/>
    <w:rsid w:val="00355855"/>
    <w:rsid w:val="00355CBC"/>
    <w:rsid w:val="00356434"/>
    <w:rsid w:val="00360D47"/>
    <w:rsid w:val="00361698"/>
    <w:rsid w:val="00362DE4"/>
    <w:rsid w:val="003649EC"/>
    <w:rsid w:val="00364F5C"/>
    <w:rsid w:val="003661E3"/>
    <w:rsid w:val="003708BC"/>
    <w:rsid w:val="00370C7D"/>
    <w:rsid w:val="00372FC7"/>
    <w:rsid w:val="00373FAC"/>
    <w:rsid w:val="00373FE7"/>
    <w:rsid w:val="003753F3"/>
    <w:rsid w:val="003754B2"/>
    <w:rsid w:val="003762CE"/>
    <w:rsid w:val="00376485"/>
    <w:rsid w:val="00377207"/>
    <w:rsid w:val="00377443"/>
    <w:rsid w:val="00380485"/>
    <w:rsid w:val="00380576"/>
    <w:rsid w:val="003811A7"/>
    <w:rsid w:val="00381A5F"/>
    <w:rsid w:val="00381ECF"/>
    <w:rsid w:val="0038240B"/>
    <w:rsid w:val="00382C22"/>
    <w:rsid w:val="00382F38"/>
    <w:rsid w:val="00383830"/>
    <w:rsid w:val="00383D12"/>
    <w:rsid w:val="00384F37"/>
    <w:rsid w:val="0038660F"/>
    <w:rsid w:val="00386BDE"/>
    <w:rsid w:val="00386C2B"/>
    <w:rsid w:val="00390319"/>
    <w:rsid w:val="00391500"/>
    <w:rsid w:val="00391ABA"/>
    <w:rsid w:val="003933D9"/>
    <w:rsid w:val="00393638"/>
    <w:rsid w:val="00393728"/>
    <w:rsid w:val="00393C73"/>
    <w:rsid w:val="003950A2"/>
    <w:rsid w:val="0039510D"/>
    <w:rsid w:val="00395901"/>
    <w:rsid w:val="00396BF3"/>
    <w:rsid w:val="00396CDE"/>
    <w:rsid w:val="00397548"/>
    <w:rsid w:val="003976C0"/>
    <w:rsid w:val="003A08AA"/>
    <w:rsid w:val="003A12D4"/>
    <w:rsid w:val="003A1B37"/>
    <w:rsid w:val="003A239E"/>
    <w:rsid w:val="003A30BA"/>
    <w:rsid w:val="003A3A9E"/>
    <w:rsid w:val="003A540B"/>
    <w:rsid w:val="003A5460"/>
    <w:rsid w:val="003A54C9"/>
    <w:rsid w:val="003A595A"/>
    <w:rsid w:val="003A74AF"/>
    <w:rsid w:val="003A77D0"/>
    <w:rsid w:val="003B04E1"/>
    <w:rsid w:val="003B0DE1"/>
    <w:rsid w:val="003B1AE2"/>
    <w:rsid w:val="003B1B58"/>
    <w:rsid w:val="003B26A9"/>
    <w:rsid w:val="003B280E"/>
    <w:rsid w:val="003B2CF7"/>
    <w:rsid w:val="003B3692"/>
    <w:rsid w:val="003B3714"/>
    <w:rsid w:val="003B3982"/>
    <w:rsid w:val="003B4738"/>
    <w:rsid w:val="003B5313"/>
    <w:rsid w:val="003B5A10"/>
    <w:rsid w:val="003B64AA"/>
    <w:rsid w:val="003B6DDC"/>
    <w:rsid w:val="003B71D7"/>
    <w:rsid w:val="003C1292"/>
    <w:rsid w:val="003C14DA"/>
    <w:rsid w:val="003C1F0F"/>
    <w:rsid w:val="003C4D72"/>
    <w:rsid w:val="003C663B"/>
    <w:rsid w:val="003C7B0B"/>
    <w:rsid w:val="003D04A7"/>
    <w:rsid w:val="003D0CB6"/>
    <w:rsid w:val="003D2367"/>
    <w:rsid w:val="003D25FF"/>
    <w:rsid w:val="003D2C7D"/>
    <w:rsid w:val="003D3C3C"/>
    <w:rsid w:val="003D562B"/>
    <w:rsid w:val="003D6C1A"/>
    <w:rsid w:val="003E1058"/>
    <w:rsid w:val="003E197E"/>
    <w:rsid w:val="003E1E12"/>
    <w:rsid w:val="003E1FBE"/>
    <w:rsid w:val="003E22D5"/>
    <w:rsid w:val="003E3300"/>
    <w:rsid w:val="003E3D6F"/>
    <w:rsid w:val="003E49CA"/>
    <w:rsid w:val="003E4D76"/>
    <w:rsid w:val="003E511E"/>
    <w:rsid w:val="003E5343"/>
    <w:rsid w:val="003E59B6"/>
    <w:rsid w:val="003E62F5"/>
    <w:rsid w:val="003E6F69"/>
    <w:rsid w:val="003F05A0"/>
    <w:rsid w:val="003F0AC7"/>
    <w:rsid w:val="003F0D4E"/>
    <w:rsid w:val="003F1600"/>
    <w:rsid w:val="003F193D"/>
    <w:rsid w:val="003F239C"/>
    <w:rsid w:val="003F2857"/>
    <w:rsid w:val="003F303B"/>
    <w:rsid w:val="003F51D9"/>
    <w:rsid w:val="003F5D1C"/>
    <w:rsid w:val="003F5FB5"/>
    <w:rsid w:val="003F675C"/>
    <w:rsid w:val="003F6AA1"/>
    <w:rsid w:val="004009A8"/>
    <w:rsid w:val="004022C5"/>
    <w:rsid w:val="004022D7"/>
    <w:rsid w:val="00402A56"/>
    <w:rsid w:val="00403F8C"/>
    <w:rsid w:val="00404FB2"/>
    <w:rsid w:val="004060EB"/>
    <w:rsid w:val="004060F6"/>
    <w:rsid w:val="00406AFB"/>
    <w:rsid w:val="00406D7F"/>
    <w:rsid w:val="00411859"/>
    <w:rsid w:val="00411C3A"/>
    <w:rsid w:val="00414A7B"/>
    <w:rsid w:val="00414A99"/>
    <w:rsid w:val="004156C0"/>
    <w:rsid w:val="0041574D"/>
    <w:rsid w:val="00416129"/>
    <w:rsid w:val="004162FB"/>
    <w:rsid w:val="00416A97"/>
    <w:rsid w:val="00417356"/>
    <w:rsid w:val="00417935"/>
    <w:rsid w:val="00420887"/>
    <w:rsid w:val="004215A3"/>
    <w:rsid w:val="0042266B"/>
    <w:rsid w:val="00422A50"/>
    <w:rsid w:val="00424353"/>
    <w:rsid w:val="004306FF"/>
    <w:rsid w:val="00431144"/>
    <w:rsid w:val="004322B7"/>
    <w:rsid w:val="00432ECE"/>
    <w:rsid w:val="00432F2C"/>
    <w:rsid w:val="004330F4"/>
    <w:rsid w:val="0043347D"/>
    <w:rsid w:val="004339DF"/>
    <w:rsid w:val="00434D4C"/>
    <w:rsid w:val="00440E23"/>
    <w:rsid w:val="004419EB"/>
    <w:rsid w:val="00441E34"/>
    <w:rsid w:val="004420E4"/>
    <w:rsid w:val="00442BE2"/>
    <w:rsid w:val="00443365"/>
    <w:rsid w:val="00443370"/>
    <w:rsid w:val="00443A03"/>
    <w:rsid w:val="00444B55"/>
    <w:rsid w:val="004451BF"/>
    <w:rsid w:val="004452DF"/>
    <w:rsid w:val="004457B7"/>
    <w:rsid w:val="0044585A"/>
    <w:rsid w:val="004465E6"/>
    <w:rsid w:val="00446C48"/>
    <w:rsid w:val="00446F08"/>
    <w:rsid w:val="00447203"/>
    <w:rsid w:val="0045057B"/>
    <w:rsid w:val="00450C81"/>
    <w:rsid w:val="00451BCD"/>
    <w:rsid w:val="00451E23"/>
    <w:rsid w:val="00451FBC"/>
    <w:rsid w:val="00452432"/>
    <w:rsid w:val="00454744"/>
    <w:rsid w:val="0045483B"/>
    <w:rsid w:val="00454F5C"/>
    <w:rsid w:val="0045564B"/>
    <w:rsid w:val="00456137"/>
    <w:rsid w:val="00456DCA"/>
    <w:rsid w:val="00457054"/>
    <w:rsid w:val="004604D5"/>
    <w:rsid w:val="0046128D"/>
    <w:rsid w:val="0046153E"/>
    <w:rsid w:val="00461F3E"/>
    <w:rsid w:val="00462075"/>
    <w:rsid w:val="00462096"/>
    <w:rsid w:val="004635FC"/>
    <w:rsid w:val="004638EC"/>
    <w:rsid w:val="00463EA0"/>
    <w:rsid w:val="00464753"/>
    <w:rsid w:val="00466F14"/>
    <w:rsid w:val="00470711"/>
    <w:rsid w:val="00472330"/>
    <w:rsid w:val="00472D78"/>
    <w:rsid w:val="004734BD"/>
    <w:rsid w:val="00473BD1"/>
    <w:rsid w:val="0047418A"/>
    <w:rsid w:val="00474D60"/>
    <w:rsid w:val="00475948"/>
    <w:rsid w:val="00475F39"/>
    <w:rsid w:val="00476CFF"/>
    <w:rsid w:val="00477CBC"/>
    <w:rsid w:val="00480098"/>
    <w:rsid w:val="0048152D"/>
    <w:rsid w:val="00481D8F"/>
    <w:rsid w:val="00482521"/>
    <w:rsid w:val="0048337B"/>
    <w:rsid w:val="004857C7"/>
    <w:rsid w:val="00485A12"/>
    <w:rsid w:val="00485C9C"/>
    <w:rsid w:val="00486746"/>
    <w:rsid w:val="00486AC8"/>
    <w:rsid w:val="00486EC9"/>
    <w:rsid w:val="0049031F"/>
    <w:rsid w:val="00492C4F"/>
    <w:rsid w:val="00494473"/>
    <w:rsid w:val="00495487"/>
    <w:rsid w:val="00495B25"/>
    <w:rsid w:val="00496448"/>
    <w:rsid w:val="004967CD"/>
    <w:rsid w:val="00496E70"/>
    <w:rsid w:val="004978FE"/>
    <w:rsid w:val="00497EA8"/>
    <w:rsid w:val="004A26F2"/>
    <w:rsid w:val="004A2B44"/>
    <w:rsid w:val="004A344C"/>
    <w:rsid w:val="004A39FA"/>
    <w:rsid w:val="004A69AC"/>
    <w:rsid w:val="004A69DC"/>
    <w:rsid w:val="004A6A9F"/>
    <w:rsid w:val="004A6DDB"/>
    <w:rsid w:val="004A77CA"/>
    <w:rsid w:val="004B12C7"/>
    <w:rsid w:val="004B1B90"/>
    <w:rsid w:val="004B1EAE"/>
    <w:rsid w:val="004B292A"/>
    <w:rsid w:val="004B3639"/>
    <w:rsid w:val="004B3B52"/>
    <w:rsid w:val="004B45D9"/>
    <w:rsid w:val="004B4EC5"/>
    <w:rsid w:val="004B5077"/>
    <w:rsid w:val="004B602B"/>
    <w:rsid w:val="004B63F5"/>
    <w:rsid w:val="004B72D9"/>
    <w:rsid w:val="004B7D88"/>
    <w:rsid w:val="004C04D8"/>
    <w:rsid w:val="004C09AE"/>
    <w:rsid w:val="004C0E00"/>
    <w:rsid w:val="004C1006"/>
    <w:rsid w:val="004C12FD"/>
    <w:rsid w:val="004C1572"/>
    <w:rsid w:val="004C16A9"/>
    <w:rsid w:val="004C1792"/>
    <w:rsid w:val="004C2161"/>
    <w:rsid w:val="004C3038"/>
    <w:rsid w:val="004C3072"/>
    <w:rsid w:val="004C3220"/>
    <w:rsid w:val="004C3513"/>
    <w:rsid w:val="004C3C9E"/>
    <w:rsid w:val="004C4A79"/>
    <w:rsid w:val="004C4B3F"/>
    <w:rsid w:val="004C4B98"/>
    <w:rsid w:val="004C5683"/>
    <w:rsid w:val="004C5B90"/>
    <w:rsid w:val="004C5D0D"/>
    <w:rsid w:val="004C6C4B"/>
    <w:rsid w:val="004C79E3"/>
    <w:rsid w:val="004D0110"/>
    <w:rsid w:val="004D0A6D"/>
    <w:rsid w:val="004D0B20"/>
    <w:rsid w:val="004D1F1C"/>
    <w:rsid w:val="004D3282"/>
    <w:rsid w:val="004D3498"/>
    <w:rsid w:val="004D35D6"/>
    <w:rsid w:val="004D3709"/>
    <w:rsid w:val="004D4779"/>
    <w:rsid w:val="004D4C79"/>
    <w:rsid w:val="004D4EDE"/>
    <w:rsid w:val="004D5401"/>
    <w:rsid w:val="004D56C2"/>
    <w:rsid w:val="004D6327"/>
    <w:rsid w:val="004D6AE5"/>
    <w:rsid w:val="004D7516"/>
    <w:rsid w:val="004E1746"/>
    <w:rsid w:val="004E4072"/>
    <w:rsid w:val="004E5408"/>
    <w:rsid w:val="004E6A96"/>
    <w:rsid w:val="004E783F"/>
    <w:rsid w:val="004F0C45"/>
    <w:rsid w:val="004F1BB3"/>
    <w:rsid w:val="004F1E8D"/>
    <w:rsid w:val="004F1EC6"/>
    <w:rsid w:val="004F2000"/>
    <w:rsid w:val="004F32E6"/>
    <w:rsid w:val="004F34F4"/>
    <w:rsid w:val="004F3AC3"/>
    <w:rsid w:val="004F3D62"/>
    <w:rsid w:val="004F3E75"/>
    <w:rsid w:val="004F3E84"/>
    <w:rsid w:val="004F405A"/>
    <w:rsid w:val="004F6B4A"/>
    <w:rsid w:val="004F76F3"/>
    <w:rsid w:val="00500C94"/>
    <w:rsid w:val="00500D9B"/>
    <w:rsid w:val="00501A72"/>
    <w:rsid w:val="00501DCC"/>
    <w:rsid w:val="005021B2"/>
    <w:rsid w:val="00503728"/>
    <w:rsid w:val="005050AC"/>
    <w:rsid w:val="0050629C"/>
    <w:rsid w:val="005074DC"/>
    <w:rsid w:val="00507521"/>
    <w:rsid w:val="00507CE1"/>
    <w:rsid w:val="0051008A"/>
    <w:rsid w:val="005105A9"/>
    <w:rsid w:val="00512087"/>
    <w:rsid w:val="00513630"/>
    <w:rsid w:val="00514305"/>
    <w:rsid w:val="00514D2E"/>
    <w:rsid w:val="00515D57"/>
    <w:rsid w:val="00516E54"/>
    <w:rsid w:val="00517D88"/>
    <w:rsid w:val="00517E11"/>
    <w:rsid w:val="00520CD0"/>
    <w:rsid w:val="00522EA6"/>
    <w:rsid w:val="00525345"/>
    <w:rsid w:val="00526189"/>
    <w:rsid w:val="00526AFB"/>
    <w:rsid w:val="005275E3"/>
    <w:rsid w:val="00527E2B"/>
    <w:rsid w:val="005312EC"/>
    <w:rsid w:val="00531E9C"/>
    <w:rsid w:val="00531FBA"/>
    <w:rsid w:val="00532DB8"/>
    <w:rsid w:val="00533916"/>
    <w:rsid w:val="00534783"/>
    <w:rsid w:val="005349AA"/>
    <w:rsid w:val="0053524C"/>
    <w:rsid w:val="0053713D"/>
    <w:rsid w:val="00537E1E"/>
    <w:rsid w:val="005403BD"/>
    <w:rsid w:val="00540949"/>
    <w:rsid w:val="00540D09"/>
    <w:rsid w:val="00541C36"/>
    <w:rsid w:val="0054295D"/>
    <w:rsid w:val="00542F9E"/>
    <w:rsid w:val="00543BA2"/>
    <w:rsid w:val="00544BE9"/>
    <w:rsid w:val="00544E9F"/>
    <w:rsid w:val="00544EAB"/>
    <w:rsid w:val="00545073"/>
    <w:rsid w:val="005450B0"/>
    <w:rsid w:val="0054517D"/>
    <w:rsid w:val="00545340"/>
    <w:rsid w:val="0054599D"/>
    <w:rsid w:val="00546D0B"/>
    <w:rsid w:val="0054769F"/>
    <w:rsid w:val="005478A7"/>
    <w:rsid w:val="005478EC"/>
    <w:rsid w:val="00550981"/>
    <w:rsid w:val="00550A05"/>
    <w:rsid w:val="00550D07"/>
    <w:rsid w:val="0055115A"/>
    <w:rsid w:val="0055225E"/>
    <w:rsid w:val="0055353A"/>
    <w:rsid w:val="00553BD4"/>
    <w:rsid w:val="00554501"/>
    <w:rsid w:val="00554F5F"/>
    <w:rsid w:val="00555638"/>
    <w:rsid w:val="00556219"/>
    <w:rsid w:val="0055658F"/>
    <w:rsid w:val="005570F9"/>
    <w:rsid w:val="00557249"/>
    <w:rsid w:val="0055798E"/>
    <w:rsid w:val="005611E3"/>
    <w:rsid w:val="00562E6F"/>
    <w:rsid w:val="005638D1"/>
    <w:rsid w:val="00563CBB"/>
    <w:rsid w:val="005642DA"/>
    <w:rsid w:val="005650CA"/>
    <w:rsid w:val="00566F2A"/>
    <w:rsid w:val="005707EC"/>
    <w:rsid w:val="0057087B"/>
    <w:rsid w:val="00571036"/>
    <w:rsid w:val="00572FDB"/>
    <w:rsid w:val="005777A5"/>
    <w:rsid w:val="005824FD"/>
    <w:rsid w:val="00582D94"/>
    <w:rsid w:val="00585F25"/>
    <w:rsid w:val="0058640B"/>
    <w:rsid w:val="00586767"/>
    <w:rsid w:val="00586914"/>
    <w:rsid w:val="00587F2B"/>
    <w:rsid w:val="005905E0"/>
    <w:rsid w:val="00590DB0"/>
    <w:rsid w:val="00591951"/>
    <w:rsid w:val="00591B13"/>
    <w:rsid w:val="00592146"/>
    <w:rsid w:val="00592D0D"/>
    <w:rsid w:val="0059408F"/>
    <w:rsid w:val="005940A4"/>
    <w:rsid w:val="005945B5"/>
    <w:rsid w:val="00595AD2"/>
    <w:rsid w:val="005974AF"/>
    <w:rsid w:val="005974C5"/>
    <w:rsid w:val="00597B5B"/>
    <w:rsid w:val="00597C73"/>
    <w:rsid w:val="005A11D8"/>
    <w:rsid w:val="005A1B57"/>
    <w:rsid w:val="005A232E"/>
    <w:rsid w:val="005A3E81"/>
    <w:rsid w:val="005A49E2"/>
    <w:rsid w:val="005A4B05"/>
    <w:rsid w:val="005A5B7B"/>
    <w:rsid w:val="005A5DD8"/>
    <w:rsid w:val="005A61D5"/>
    <w:rsid w:val="005A7119"/>
    <w:rsid w:val="005A7BCB"/>
    <w:rsid w:val="005B12F7"/>
    <w:rsid w:val="005B1A0A"/>
    <w:rsid w:val="005B206B"/>
    <w:rsid w:val="005B2563"/>
    <w:rsid w:val="005B2EC1"/>
    <w:rsid w:val="005B306D"/>
    <w:rsid w:val="005B380A"/>
    <w:rsid w:val="005B41AA"/>
    <w:rsid w:val="005B4234"/>
    <w:rsid w:val="005B4487"/>
    <w:rsid w:val="005B497C"/>
    <w:rsid w:val="005B577D"/>
    <w:rsid w:val="005B62CB"/>
    <w:rsid w:val="005B7890"/>
    <w:rsid w:val="005B7F8D"/>
    <w:rsid w:val="005C0681"/>
    <w:rsid w:val="005C0E5A"/>
    <w:rsid w:val="005C12D2"/>
    <w:rsid w:val="005C20B6"/>
    <w:rsid w:val="005C2B2F"/>
    <w:rsid w:val="005C3BD4"/>
    <w:rsid w:val="005C4110"/>
    <w:rsid w:val="005C5EAE"/>
    <w:rsid w:val="005C744A"/>
    <w:rsid w:val="005D4278"/>
    <w:rsid w:val="005D44D6"/>
    <w:rsid w:val="005D4B62"/>
    <w:rsid w:val="005D6513"/>
    <w:rsid w:val="005D6599"/>
    <w:rsid w:val="005E0186"/>
    <w:rsid w:val="005E07F5"/>
    <w:rsid w:val="005E113B"/>
    <w:rsid w:val="005E21C7"/>
    <w:rsid w:val="005E2922"/>
    <w:rsid w:val="005E2EFF"/>
    <w:rsid w:val="005E37E8"/>
    <w:rsid w:val="005E3CAF"/>
    <w:rsid w:val="005E3F90"/>
    <w:rsid w:val="005E4EF8"/>
    <w:rsid w:val="005E530C"/>
    <w:rsid w:val="005E5842"/>
    <w:rsid w:val="005E5DBC"/>
    <w:rsid w:val="005E62CB"/>
    <w:rsid w:val="005E6D61"/>
    <w:rsid w:val="005E7071"/>
    <w:rsid w:val="005E7698"/>
    <w:rsid w:val="005E7C5C"/>
    <w:rsid w:val="005E7D3E"/>
    <w:rsid w:val="005F019D"/>
    <w:rsid w:val="005F01A8"/>
    <w:rsid w:val="005F078F"/>
    <w:rsid w:val="005F12C3"/>
    <w:rsid w:val="005F2125"/>
    <w:rsid w:val="005F2BFA"/>
    <w:rsid w:val="005F3E5D"/>
    <w:rsid w:val="005F4125"/>
    <w:rsid w:val="005F448F"/>
    <w:rsid w:val="005F4717"/>
    <w:rsid w:val="005F5308"/>
    <w:rsid w:val="005F6197"/>
    <w:rsid w:val="005F62A8"/>
    <w:rsid w:val="005F644E"/>
    <w:rsid w:val="005F6DFE"/>
    <w:rsid w:val="005F7337"/>
    <w:rsid w:val="005F7961"/>
    <w:rsid w:val="006007F9"/>
    <w:rsid w:val="006012DD"/>
    <w:rsid w:val="00603FD7"/>
    <w:rsid w:val="00604620"/>
    <w:rsid w:val="00604DF8"/>
    <w:rsid w:val="00605B4A"/>
    <w:rsid w:val="006066B1"/>
    <w:rsid w:val="006072F5"/>
    <w:rsid w:val="006075B1"/>
    <w:rsid w:val="00607898"/>
    <w:rsid w:val="00607BB3"/>
    <w:rsid w:val="00610B87"/>
    <w:rsid w:val="00610CD7"/>
    <w:rsid w:val="00610FAD"/>
    <w:rsid w:val="0061125D"/>
    <w:rsid w:val="0061175E"/>
    <w:rsid w:val="006123DE"/>
    <w:rsid w:val="00612A4A"/>
    <w:rsid w:val="006135F9"/>
    <w:rsid w:val="00614186"/>
    <w:rsid w:val="0061458E"/>
    <w:rsid w:val="00614E4E"/>
    <w:rsid w:val="006157C9"/>
    <w:rsid w:val="00616BBA"/>
    <w:rsid w:val="00616BF5"/>
    <w:rsid w:val="00617219"/>
    <w:rsid w:val="00622638"/>
    <w:rsid w:val="0062350F"/>
    <w:rsid w:val="00624953"/>
    <w:rsid w:val="0062650E"/>
    <w:rsid w:val="00627E59"/>
    <w:rsid w:val="0063049A"/>
    <w:rsid w:val="00630793"/>
    <w:rsid w:val="00630E58"/>
    <w:rsid w:val="006310B8"/>
    <w:rsid w:val="00631BA7"/>
    <w:rsid w:val="006332BA"/>
    <w:rsid w:val="006336D6"/>
    <w:rsid w:val="00633AC0"/>
    <w:rsid w:val="00633B89"/>
    <w:rsid w:val="006354AF"/>
    <w:rsid w:val="00635C13"/>
    <w:rsid w:val="006412FC"/>
    <w:rsid w:val="006415B0"/>
    <w:rsid w:val="006424BF"/>
    <w:rsid w:val="00642595"/>
    <w:rsid w:val="00642A52"/>
    <w:rsid w:val="00642B45"/>
    <w:rsid w:val="00643770"/>
    <w:rsid w:val="00643CC9"/>
    <w:rsid w:val="006444D1"/>
    <w:rsid w:val="006444FC"/>
    <w:rsid w:val="00644775"/>
    <w:rsid w:val="00644FB3"/>
    <w:rsid w:val="00646FD2"/>
    <w:rsid w:val="006502CC"/>
    <w:rsid w:val="00650EF7"/>
    <w:rsid w:val="006545B8"/>
    <w:rsid w:val="00654FD1"/>
    <w:rsid w:val="00655B5B"/>
    <w:rsid w:val="00655F6F"/>
    <w:rsid w:val="0066010B"/>
    <w:rsid w:val="00660189"/>
    <w:rsid w:val="006617C8"/>
    <w:rsid w:val="00661CB1"/>
    <w:rsid w:val="0066207D"/>
    <w:rsid w:val="006627C4"/>
    <w:rsid w:val="00663708"/>
    <w:rsid w:val="00664043"/>
    <w:rsid w:val="00664B4A"/>
    <w:rsid w:val="00665719"/>
    <w:rsid w:val="0066595C"/>
    <w:rsid w:val="00665A38"/>
    <w:rsid w:val="0066622A"/>
    <w:rsid w:val="00666E89"/>
    <w:rsid w:val="00667CBE"/>
    <w:rsid w:val="006709F3"/>
    <w:rsid w:val="00670C3B"/>
    <w:rsid w:val="0067111A"/>
    <w:rsid w:val="00671978"/>
    <w:rsid w:val="00672778"/>
    <w:rsid w:val="00673006"/>
    <w:rsid w:val="0067362D"/>
    <w:rsid w:val="00673EE9"/>
    <w:rsid w:val="00674847"/>
    <w:rsid w:val="00674C27"/>
    <w:rsid w:val="0067514C"/>
    <w:rsid w:val="00676981"/>
    <w:rsid w:val="00676BA3"/>
    <w:rsid w:val="00676D33"/>
    <w:rsid w:val="006770AB"/>
    <w:rsid w:val="00677608"/>
    <w:rsid w:val="00677CB6"/>
    <w:rsid w:val="00680657"/>
    <w:rsid w:val="00680EDC"/>
    <w:rsid w:val="00682A7C"/>
    <w:rsid w:val="00682C2A"/>
    <w:rsid w:val="006840FA"/>
    <w:rsid w:val="00684AFB"/>
    <w:rsid w:val="006855D0"/>
    <w:rsid w:val="006855E7"/>
    <w:rsid w:val="0068683D"/>
    <w:rsid w:val="00686FAE"/>
    <w:rsid w:val="0068766C"/>
    <w:rsid w:val="006911B0"/>
    <w:rsid w:val="00692303"/>
    <w:rsid w:val="00693437"/>
    <w:rsid w:val="00693D39"/>
    <w:rsid w:val="00694126"/>
    <w:rsid w:val="00694ED2"/>
    <w:rsid w:val="00695143"/>
    <w:rsid w:val="00696352"/>
    <w:rsid w:val="006964A1"/>
    <w:rsid w:val="00697512"/>
    <w:rsid w:val="006978BF"/>
    <w:rsid w:val="006A0E2B"/>
    <w:rsid w:val="006A3741"/>
    <w:rsid w:val="006A3B52"/>
    <w:rsid w:val="006A49D6"/>
    <w:rsid w:val="006A535E"/>
    <w:rsid w:val="006A5925"/>
    <w:rsid w:val="006A655C"/>
    <w:rsid w:val="006A7103"/>
    <w:rsid w:val="006A7973"/>
    <w:rsid w:val="006A7A31"/>
    <w:rsid w:val="006A7F5E"/>
    <w:rsid w:val="006B08F8"/>
    <w:rsid w:val="006B0E3C"/>
    <w:rsid w:val="006B196F"/>
    <w:rsid w:val="006B1973"/>
    <w:rsid w:val="006B19C4"/>
    <w:rsid w:val="006B389B"/>
    <w:rsid w:val="006B3C2A"/>
    <w:rsid w:val="006B4071"/>
    <w:rsid w:val="006B4B9B"/>
    <w:rsid w:val="006B5523"/>
    <w:rsid w:val="006B57A5"/>
    <w:rsid w:val="006B6BFD"/>
    <w:rsid w:val="006B6D25"/>
    <w:rsid w:val="006B7E80"/>
    <w:rsid w:val="006C087E"/>
    <w:rsid w:val="006C40A3"/>
    <w:rsid w:val="006C51D3"/>
    <w:rsid w:val="006C53B0"/>
    <w:rsid w:val="006C5E97"/>
    <w:rsid w:val="006C621F"/>
    <w:rsid w:val="006C6631"/>
    <w:rsid w:val="006C66CF"/>
    <w:rsid w:val="006C771D"/>
    <w:rsid w:val="006D0379"/>
    <w:rsid w:val="006D11CB"/>
    <w:rsid w:val="006D3AAD"/>
    <w:rsid w:val="006D3F36"/>
    <w:rsid w:val="006D3FD0"/>
    <w:rsid w:val="006D4494"/>
    <w:rsid w:val="006D46BB"/>
    <w:rsid w:val="006D47CC"/>
    <w:rsid w:val="006D4B00"/>
    <w:rsid w:val="006D4CD4"/>
    <w:rsid w:val="006D4DA4"/>
    <w:rsid w:val="006D5AAD"/>
    <w:rsid w:val="006D5F4D"/>
    <w:rsid w:val="006D6A93"/>
    <w:rsid w:val="006E0E6F"/>
    <w:rsid w:val="006E0EEA"/>
    <w:rsid w:val="006E1BEA"/>
    <w:rsid w:val="006E1D3F"/>
    <w:rsid w:val="006E2EB3"/>
    <w:rsid w:val="006E353F"/>
    <w:rsid w:val="006E3558"/>
    <w:rsid w:val="006E41E3"/>
    <w:rsid w:val="006E47B2"/>
    <w:rsid w:val="006E5384"/>
    <w:rsid w:val="006E5550"/>
    <w:rsid w:val="006E5645"/>
    <w:rsid w:val="006E7418"/>
    <w:rsid w:val="006E77D9"/>
    <w:rsid w:val="006F052E"/>
    <w:rsid w:val="006F100D"/>
    <w:rsid w:val="006F1CB5"/>
    <w:rsid w:val="006F2AAE"/>
    <w:rsid w:val="006F2CE2"/>
    <w:rsid w:val="006F357B"/>
    <w:rsid w:val="006F3894"/>
    <w:rsid w:val="006F4AF8"/>
    <w:rsid w:val="006F501A"/>
    <w:rsid w:val="006F6455"/>
    <w:rsid w:val="006F6ACF"/>
    <w:rsid w:val="006F6B3F"/>
    <w:rsid w:val="0070114D"/>
    <w:rsid w:val="00701A27"/>
    <w:rsid w:val="00703266"/>
    <w:rsid w:val="00704C65"/>
    <w:rsid w:val="0070508B"/>
    <w:rsid w:val="007116C1"/>
    <w:rsid w:val="0071220C"/>
    <w:rsid w:val="007125CB"/>
    <w:rsid w:val="00712A38"/>
    <w:rsid w:val="00713892"/>
    <w:rsid w:val="00714A55"/>
    <w:rsid w:val="00715B84"/>
    <w:rsid w:val="00715C1C"/>
    <w:rsid w:val="0071604F"/>
    <w:rsid w:val="0071627A"/>
    <w:rsid w:val="0071777D"/>
    <w:rsid w:val="007207F0"/>
    <w:rsid w:val="007208AF"/>
    <w:rsid w:val="00720D20"/>
    <w:rsid w:val="0072148A"/>
    <w:rsid w:val="00721951"/>
    <w:rsid w:val="00722380"/>
    <w:rsid w:val="00722A37"/>
    <w:rsid w:val="00722C1A"/>
    <w:rsid w:val="00722C2F"/>
    <w:rsid w:val="007244C9"/>
    <w:rsid w:val="0072575D"/>
    <w:rsid w:val="007273FB"/>
    <w:rsid w:val="007275C3"/>
    <w:rsid w:val="00727F8E"/>
    <w:rsid w:val="00730D85"/>
    <w:rsid w:val="00732C49"/>
    <w:rsid w:val="007333AC"/>
    <w:rsid w:val="00733D05"/>
    <w:rsid w:val="0073471C"/>
    <w:rsid w:val="00734E17"/>
    <w:rsid w:val="00735238"/>
    <w:rsid w:val="0073603C"/>
    <w:rsid w:val="00736048"/>
    <w:rsid w:val="00736299"/>
    <w:rsid w:val="00737265"/>
    <w:rsid w:val="00737540"/>
    <w:rsid w:val="00740964"/>
    <w:rsid w:val="00741BE5"/>
    <w:rsid w:val="00742B49"/>
    <w:rsid w:val="00742EF2"/>
    <w:rsid w:val="00742F9A"/>
    <w:rsid w:val="00743903"/>
    <w:rsid w:val="007443A5"/>
    <w:rsid w:val="007444EB"/>
    <w:rsid w:val="00744A88"/>
    <w:rsid w:val="00744DD2"/>
    <w:rsid w:val="00746757"/>
    <w:rsid w:val="00746FA6"/>
    <w:rsid w:val="00747FB8"/>
    <w:rsid w:val="00750F42"/>
    <w:rsid w:val="007513CD"/>
    <w:rsid w:val="0075345A"/>
    <w:rsid w:val="00753955"/>
    <w:rsid w:val="00755532"/>
    <w:rsid w:val="0075570C"/>
    <w:rsid w:val="00755C7A"/>
    <w:rsid w:val="0075666F"/>
    <w:rsid w:val="007578FE"/>
    <w:rsid w:val="00757D23"/>
    <w:rsid w:val="007604E4"/>
    <w:rsid w:val="00760553"/>
    <w:rsid w:val="00760D30"/>
    <w:rsid w:val="0076187D"/>
    <w:rsid w:val="00761E57"/>
    <w:rsid w:val="00762ECF"/>
    <w:rsid w:val="007636F4"/>
    <w:rsid w:val="00763B72"/>
    <w:rsid w:val="00763DEC"/>
    <w:rsid w:val="007654B1"/>
    <w:rsid w:val="00766554"/>
    <w:rsid w:val="00766A2B"/>
    <w:rsid w:val="00766B24"/>
    <w:rsid w:val="00767A02"/>
    <w:rsid w:val="00767C28"/>
    <w:rsid w:val="007709AA"/>
    <w:rsid w:val="00770F81"/>
    <w:rsid w:val="00772F23"/>
    <w:rsid w:val="007743CE"/>
    <w:rsid w:val="0077444D"/>
    <w:rsid w:val="007746C5"/>
    <w:rsid w:val="00776D71"/>
    <w:rsid w:val="00776FAD"/>
    <w:rsid w:val="007774B3"/>
    <w:rsid w:val="00777FC7"/>
    <w:rsid w:val="00780C28"/>
    <w:rsid w:val="00782A1E"/>
    <w:rsid w:val="007840F4"/>
    <w:rsid w:val="00790536"/>
    <w:rsid w:val="00790A22"/>
    <w:rsid w:val="00790F0B"/>
    <w:rsid w:val="0079174A"/>
    <w:rsid w:val="00793C26"/>
    <w:rsid w:val="00793D86"/>
    <w:rsid w:val="007943E1"/>
    <w:rsid w:val="00795A0F"/>
    <w:rsid w:val="00795D25"/>
    <w:rsid w:val="0079618F"/>
    <w:rsid w:val="007961B9"/>
    <w:rsid w:val="007964F5"/>
    <w:rsid w:val="007978BC"/>
    <w:rsid w:val="00797E46"/>
    <w:rsid w:val="007A08B3"/>
    <w:rsid w:val="007A10DF"/>
    <w:rsid w:val="007A1B41"/>
    <w:rsid w:val="007A21B2"/>
    <w:rsid w:val="007A3735"/>
    <w:rsid w:val="007A3798"/>
    <w:rsid w:val="007A38DC"/>
    <w:rsid w:val="007A39E2"/>
    <w:rsid w:val="007A39F8"/>
    <w:rsid w:val="007A4927"/>
    <w:rsid w:val="007A4D0F"/>
    <w:rsid w:val="007A52CA"/>
    <w:rsid w:val="007A5344"/>
    <w:rsid w:val="007A57C7"/>
    <w:rsid w:val="007A7559"/>
    <w:rsid w:val="007A7A9B"/>
    <w:rsid w:val="007A7BFE"/>
    <w:rsid w:val="007B04CB"/>
    <w:rsid w:val="007B1376"/>
    <w:rsid w:val="007B23FE"/>
    <w:rsid w:val="007B3199"/>
    <w:rsid w:val="007B3B18"/>
    <w:rsid w:val="007B4037"/>
    <w:rsid w:val="007B4CA0"/>
    <w:rsid w:val="007B7986"/>
    <w:rsid w:val="007C11DE"/>
    <w:rsid w:val="007C14F7"/>
    <w:rsid w:val="007C192A"/>
    <w:rsid w:val="007C2295"/>
    <w:rsid w:val="007C3CB5"/>
    <w:rsid w:val="007C3EBD"/>
    <w:rsid w:val="007C40DF"/>
    <w:rsid w:val="007C5589"/>
    <w:rsid w:val="007D00D2"/>
    <w:rsid w:val="007D06FA"/>
    <w:rsid w:val="007D0C7D"/>
    <w:rsid w:val="007D2231"/>
    <w:rsid w:val="007D29F6"/>
    <w:rsid w:val="007D4A35"/>
    <w:rsid w:val="007D61AB"/>
    <w:rsid w:val="007D7075"/>
    <w:rsid w:val="007D747B"/>
    <w:rsid w:val="007E0208"/>
    <w:rsid w:val="007E05FE"/>
    <w:rsid w:val="007E2988"/>
    <w:rsid w:val="007E2CE3"/>
    <w:rsid w:val="007E2F33"/>
    <w:rsid w:val="007E34A2"/>
    <w:rsid w:val="007E3AA1"/>
    <w:rsid w:val="007E6553"/>
    <w:rsid w:val="007E7D08"/>
    <w:rsid w:val="007F15AD"/>
    <w:rsid w:val="007F20EB"/>
    <w:rsid w:val="007F77EA"/>
    <w:rsid w:val="00800071"/>
    <w:rsid w:val="00803A3B"/>
    <w:rsid w:val="00803CAB"/>
    <w:rsid w:val="0080489C"/>
    <w:rsid w:val="00804F22"/>
    <w:rsid w:val="00805F6C"/>
    <w:rsid w:val="008073E6"/>
    <w:rsid w:val="00810AF2"/>
    <w:rsid w:val="00810CFE"/>
    <w:rsid w:val="00810F39"/>
    <w:rsid w:val="00810F83"/>
    <w:rsid w:val="00811A7A"/>
    <w:rsid w:val="00811D56"/>
    <w:rsid w:val="00811F41"/>
    <w:rsid w:val="0081205E"/>
    <w:rsid w:val="00812CBE"/>
    <w:rsid w:val="00812D70"/>
    <w:rsid w:val="0081324E"/>
    <w:rsid w:val="0081484E"/>
    <w:rsid w:val="0081506A"/>
    <w:rsid w:val="00815140"/>
    <w:rsid w:val="00816961"/>
    <w:rsid w:val="0082160E"/>
    <w:rsid w:val="008230C3"/>
    <w:rsid w:val="0082319D"/>
    <w:rsid w:val="00823753"/>
    <w:rsid w:val="0082404A"/>
    <w:rsid w:val="00825318"/>
    <w:rsid w:val="00825B03"/>
    <w:rsid w:val="00825D6E"/>
    <w:rsid w:val="0082761E"/>
    <w:rsid w:val="00827EC2"/>
    <w:rsid w:val="00828B3A"/>
    <w:rsid w:val="00830210"/>
    <w:rsid w:val="00830A53"/>
    <w:rsid w:val="00831C6D"/>
    <w:rsid w:val="00832101"/>
    <w:rsid w:val="008325BA"/>
    <w:rsid w:val="008328CF"/>
    <w:rsid w:val="00833144"/>
    <w:rsid w:val="008336D5"/>
    <w:rsid w:val="00833C5B"/>
    <w:rsid w:val="00834CB4"/>
    <w:rsid w:val="008359BC"/>
    <w:rsid w:val="00835A73"/>
    <w:rsid w:val="00836523"/>
    <w:rsid w:val="00836794"/>
    <w:rsid w:val="008376B6"/>
    <w:rsid w:val="00837758"/>
    <w:rsid w:val="00837AB6"/>
    <w:rsid w:val="00837BE3"/>
    <w:rsid w:val="008401ED"/>
    <w:rsid w:val="008419D7"/>
    <w:rsid w:val="00841A47"/>
    <w:rsid w:val="00841C74"/>
    <w:rsid w:val="00841CDF"/>
    <w:rsid w:val="00842402"/>
    <w:rsid w:val="00842982"/>
    <w:rsid w:val="00842C29"/>
    <w:rsid w:val="008459BA"/>
    <w:rsid w:val="008459E4"/>
    <w:rsid w:val="00845DC3"/>
    <w:rsid w:val="00846504"/>
    <w:rsid w:val="008465E4"/>
    <w:rsid w:val="008466F3"/>
    <w:rsid w:val="008479E8"/>
    <w:rsid w:val="0085265E"/>
    <w:rsid w:val="00853288"/>
    <w:rsid w:val="0085352A"/>
    <w:rsid w:val="008535B8"/>
    <w:rsid w:val="00853B3A"/>
    <w:rsid w:val="00853B81"/>
    <w:rsid w:val="00855B96"/>
    <w:rsid w:val="00856411"/>
    <w:rsid w:val="0085701D"/>
    <w:rsid w:val="00857065"/>
    <w:rsid w:val="008572F5"/>
    <w:rsid w:val="00857601"/>
    <w:rsid w:val="008607E8"/>
    <w:rsid w:val="00861D67"/>
    <w:rsid w:val="00861FEE"/>
    <w:rsid w:val="00862309"/>
    <w:rsid w:val="00863A30"/>
    <w:rsid w:val="00863E10"/>
    <w:rsid w:val="008641B0"/>
    <w:rsid w:val="00865BD6"/>
    <w:rsid w:val="00866097"/>
    <w:rsid w:val="00866315"/>
    <w:rsid w:val="00866D81"/>
    <w:rsid w:val="00867F9E"/>
    <w:rsid w:val="0087014F"/>
    <w:rsid w:val="00871259"/>
    <w:rsid w:val="00872168"/>
    <w:rsid w:val="00872D98"/>
    <w:rsid w:val="00872EF3"/>
    <w:rsid w:val="008730FB"/>
    <w:rsid w:val="00873BDD"/>
    <w:rsid w:val="0087668A"/>
    <w:rsid w:val="008766F3"/>
    <w:rsid w:val="00876FD3"/>
    <w:rsid w:val="00877526"/>
    <w:rsid w:val="00880C51"/>
    <w:rsid w:val="00880EB7"/>
    <w:rsid w:val="008819E0"/>
    <w:rsid w:val="00881E21"/>
    <w:rsid w:val="00883225"/>
    <w:rsid w:val="00883A4E"/>
    <w:rsid w:val="0088415F"/>
    <w:rsid w:val="00885324"/>
    <w:rsid w:val="008854D9"/>
    <w:rsid w:val="00885506"/>
    <w:rsid w:val="00885A6D"/>
    <w:rsid w:val="00885C7A"/>
    <w:rsid w:val="00885F28"/>
    <w:rsid w:val="00885FA1"/>
    <w:rsid w:val="008863C3"/>
    <w:rsid w:val="00887C2C"/>
    <w:rsid w:val="0089002E"/>
    <w:rsid w:val="0089010C"/>
    <w:rsid w:val="00890CB1"/>
    <w:rsid w:val="00893040"/>
    <w:rsid w:val="00893DBF"/>
    <w:rsid w:val="0089488B"/>
    <w:rsid w:val="008952EA"/>
    <w:rsid w:val="008952F0"/>
    <w:rsid w:val="00897408"/>
    <w:rsid w:val="008A18FF"/>
    <w:rsid w:val="008A298D"/>
    <w:rsid w:val="008A3113"/>
    <w:rsid w:val="008A343E"/>
    <w:rsid w:val="008A41C5"/>
    <w:rsid w:val="008A49C4"/>
    <w:rsid w:val="008A4BDC"/>
    <w:rsid w:val="008A531C"/>
    <w:rsid w:val="008A56AA"/>
    <w:rsid w:val="008B0B81"/>
    <w:rsid w:val="008B2465"/>
    <w:rsid w:val="008B3F94"/>
    <w:rsid w:val="008B4E2B"/>
    <w:rsid w:val="008B53A7"/>
    <w:rsid w:val="008B5D03"/>
    <w:rsid w:val="008B6F55"/>
    <w:rsid w:val="008B7340"/>
    <w:rsid w:val="008B76A6"/>
    <w:rsid w:val="008C0090"/>
    <w:rsid w:val="008C0A2B"/>
    <w:rsid w:val="008C11C0"/>
    <w:rsid w:val="008C13CF"/>
    <w:rsid w:val="008C28D4"/>
    <w:rsid w:val="008C2E0F"/>
    <w:rsid w:val="008C3AFC"/>
    <w:rsid w:val="008C4A65"/>
    <w:rsid w:val="008C55CB"/>
    <w:rsid w:val="008C5976"/>
    <w:rsid w:val="008C5A6D"/>
    <w:rsid w:val="008C7F01"/>
    <w:rsid w:val="008D030D"/>
    <w:rsid w:val="008D1BDF"/>
    <w:rsid w:val="008D1E11"/>
    <w:rsid w:val="008D2F58"/>
    <w:rsid w:val="008D3C59"/>
    <w:rsid w:val="008D3D71"/>
    <w:rsid w:val="008D59A1"/>
    <w:rsid w:val="008D6B21"/>
    <w:rsid w:val="008E0EFC"/>
    <w:rsid w:val="008E1725"/>
    <w:rsid w:val="008E1D32"/>
    <w:rsid w:val="008E459C"/>
    <w:rsid w:val="008E6266"/>
    <w:rsid w:val="008E7B6B"/>
    <w:rsid w:val="008F149A"/>
    <w:rsid w:val="008F30A6"/>
    <w:rsid w:val="008F3308"/>
    <w:rsid w:val="008F336E"/>
    <w:rsid w:val="008F3E02"/>
    <w:rsid w:val="008F3E90"/>
    <w:rsid w:val="008F4093"/>
    <w:rsid w:val="008F448A"/>
    <w:rsid w:val="008F56D7"/>
    <w:rsid w:val="008F5DEB"/>
    <w:rsid w:val="008F6022"/>
    <w:rsid w:val="008F630E"/>
    <w:rsid w:val="008F6906"/>
    <w:rsid w:val="008F7E5E"/>
    <w:rsid w:val="009034E3"/>
    <w:rsid w:val="00904027"/>
    <w:rsid w:val="00904433"/>
    <w:rsid w:val="00905529"/>
    <w:rsid w:val="009056BC"/>
    <w:rsid w:val="00905BE2"/>
    <w:rsid w:val="00905BEA"/>
    <w:rsid w:val="00905E60"/>
    <w:rsid w:val="0090600F"/>
    <w:rsid w:val="00906062"/>
    <w:rsid w:val="00910466"/>
    <w:rsid w:val="00910781"/>
    <w:rsid w:val="00911B06"/>
    <w:rsid w:val="0091205A"/>
    <w:rsid w:val="009121AE"/>
    <w:rsid w:val="00912C63"/>
    <w:rsid w:val="00912FD8"/>
    <w:rsid w:val="00913245"/>
    <w:rsid w:val="00913946"/>
    <w:rsid w:val="0091443D"/>
    <w:rsid w:val="00914545"/>
    <w:rsid w:val="00916FDF"/>
    <w:rsid w:val="009200A6"/>
    <w:rsid w:val="009208A8"/>
    <w:rsid w:val="00920F30"/>
    <w:rsid w:val="0092288C"/>
    <w:rsid w:val="009231BC"/>
    <w:rsid w:val="00924124"/>
    <w:rsid w:val="00924BE6"/>
    <w:rsid w:val="009252D4"/>
    <w:rsid w:val="009255CC"/>
    <w:rsid w:val="009259D7"/>
    <w:rsid w:val="0092678E"/>
    <w:rsid w:val="009268D7"/>
    <w:rsid w:val="0092714D"/>
    <w:rsid w:val="00927912"/>
    <w:rsid w:val="00927B82"/>
    <w:rsid w:val="00927FB5"/>
    <w:rsid w:val="0093007F"/>
    <w:rsid w:val="009317E0"/>
    <w:rsid w:val="00931D29"/>
    <w:rsid w:val="00932598"/>
    <w:rsid w:val="0093269E"/>
    <w:rsid w:val="009326A6"/>
    <w:rsid w:val="00932806"/>
    <w:rsid w:val="00933159"/>
    <w:rsid w:val="0093335A"/>
    <w:rsid w:val="00934630"/>
    <w:rsid w:val="00934D93"/>
    <w:rsid w:val="00936019"/>
    <w:rsid w:val="0093670C"/>
    <w:rsid w:val="00936790"/>
    <w:rsid w:val="009408CE"/>
    <w:rsid w:val="00940D90"/>
    <w:rsid w:val="0094125D"/>
    <w:rsid w:val="00942E8E"/>
    <w:rsid w:val="00943265"/>
    <w:rsid w:val="00943901"/>
    <w:rsid w:val="00943921"/>
    <w:rsid w:val="009458AA"/>
    <w:rsid w:val="00945ABB"/>
    <w:rsid w:val="00945BE2"/>
    <w:rsid w:val="00945F55"/>
    <w:rsid w:val="00945F8A"/>
    <w:rsid w:val="0094659E"/>
    <w:rsid w:val="009502A0"/>
    <w:rsid w:val="00950BB9"/>
    <w:rsid w:val="00950CD3"/>
    <w:rsid w:val="00950EEA"/>
    <w:rsid w:val="00951123"/>
    <w:rsid w:val="00951BE9"/>
    <w:rsid w:val="00952255"/>
    <w:rsid w:val="00952E1B"/>
    <w:rsid w:val="00953B7C"/>
    <w:rsid w:val="00953E08"/>
    <w:rsid w:val="009544AF"/>
    <w:rsid w:val="009561DE"/>
    <w:rsid w:val="00956403"/>
    <w:rsid w:val="00956F06"/>
    <w:rsid w:val="0095703C"/>
    <w:rsid w:val="00957264"/>
    <w:rsid w:val="00962866"/>
    <w:rsid w:val="009635AA"/>
    <w:rsid w:val="00963D16"/>
    <w:rsid w:val="0096408A"/>
    <w:rsid w:val="009650D4"/>
    <w:rsid w:val="00965AF7"/>
    <w:rsid w:val="00965FAF"/>
    <w:rsid w:val="0096617B"/>
    <w:rsid w:val="009675C9"/>
    <w:rsid w:val="009679B5"/>
    <w:rsid w:val="009703FA"/>
    <w:rsid w:val="00970F9E"/>
    <w:rsid w:val="009713D4"/>
    <w:rsid w:val="00973186"/>
    <w:rsid w:val="00973865"/>
    <w:rsid w:val="00973DB4"/>
    <w:rsid w:val="00974436"/>
    <w:rsid w:val="00975139"/>
    <w:rsid w:val="0097762B"/>
    <w:rsid w:val="00981EBA"/>
    <w:rsid w:val="009824E5"/>
    <w:rsid w:val="0098301A"/>
    <w:rsid w:val="00983100"/>
    <w:rsid w:val="00983CD6"/>
    <w:rsid w:val="00985B61"/>
    <w:rsid w:val="00985C40"/>
    <w:rsid w:val="00986752"/>
    <w:rsid w:val="00986D56"/>
    <w:rsid w:val="00987A68"/>
    <w:rsid w:val="00987B47"/>
    <w:rsid w:val="009907CE"/>
    <w:rsid w:val="00990C60"/>
    <w:rsid w:val="00991192"/>
    <w:rsid w:val="00992592"/>
    <w:rsid w:val="00992A01"/>
    <w:rsid w:val="00993335"/>
    <w:rsid w:val="0099348C"/>
    <w:rsid w:val="00993C20"/>
    <w:rsid w:val="0099535C"/>
    <w:rsid w:val="0099599D"/>
    <w:rsid w:val="0099635A"/>
    <w:rsid w:val="00997AB6"/>
    <w:rsid w:val="00997E03"/>
    <w:rsid w:val="009A071A"/>
    <w:rsid w:val="009A0D92"/>
    <w:rsid w:val="009A159F"/>
    <w:rsid w:val="009A16F2"/>
    <w:rsid w:val="009A2EA8"/>
    <w:rsid w:val="009A441D"/>
    <w:rsid w:val="009A4C69"/>
    <w:rsid w:val="009A4CF2"/>
    <w:rsid w:val="009A574E"/>
    <w:rsid w:val="009A5980"/>
    <w:rsid w:val="009A5A1A"/>
    <w:rsid w:val="009A64A2"/>
    <w:rsid w:val="009A677A"/>
    <w:rsid w:val="009A6D5A"/>
    <w:rsid w:val="009A7188"/>
    <w:rsid w:val="009B045E"/>
    <w:rsid w:val="009B2690"/>
    <w:rsid w:val="009B28D6"/>
    <w:rsid w:val="009B2CDB"/>
    <w:rsid w:val="009B3306"/>
    <w:rsid w:val="009B3A25"/>
    <w:rsid w:val="009B443D"/>
    <w:rsid w:val="009B5F3B"/>
    <w:rsid w:val="009B6B35"/>
    <w:rsid w:val="009B7804"/>
    <w:rsid w:val="009B7DDC"/>
    <w:rsid w:val="009C025A"/>
    <w:rsid w:val="009C0536"/>
    <w:rsid w:val="009C08E9"/>
    <w:rsid w:val="009C0C78"/>
    <w:rsid w:val="009C100E"/>
    <w:rsid w:val="009C2074"/>
    <w:rsid w:val="009C2920"/>
    <w:rsid w:val="009C2960"/>
    <w:rsid w:val="009C4A12"/>
    <w:rsid w:val="009C63A5"/>
    <w:rsid w:val="009C6F17"/>
    <w:rsid w:val="009C705B"/>
    <w:rsid w:val="009C7B95"/>
    <w:rsid w:val="009D0057"/>
    <w:rsid w:val="009D01B2"/>
    <w:rsid w:val="009D0B75"/>
    <w:rsid w:val="009D198A"/>
    <w:rsid w:val="009D2C33"/>
    <w:rsid w:val="009D3167"/>
    <w:rsid w:val="009D3841"/>
    <w:rsid w:val="009D3B40"/>
    <w:rsid w:val="009D464F"/>
    <w:rsid w:val="009D57F9"/>
    <w:rsid w:val="009D5825"/>
    <w:rsid w:val="009D5F2D"/>
    <w:rsid w:val="009D635E"/>
    <w:rsid w:val="009D6720"/>
    <w:rsid w:val="009D6812"/>
    <w:rsid w:val="009D6D2C"/>
    <w:rsid w:val="009D708F"/>
    <w:rsid w:val="009D7A12"/>
    <w:rsid w:val="009D7FBC"/>
    <w:rsid w:val="009E0369"/>
    <w:rsid w:val="009E0872"/>
    <w:rsid w:val="009E22AC"/>
    <w:rsid w:val="009E348E"/>
    <w:rsid w:val="009E4469"/>
    <w:rsid w:val="009E48CD"/>
    <w:rsid w:val="009E4E37"/>
    <w:rsid w:val="009E5631"/>
    <w:rsid w:val="009E5760"/>
    <w:rsid w:val="009E5907"/>
    <w:rsid w:val="009E5CD3"/>
    <w:rsid w:val="009E7C6A"/>
    <w:rsid w:val="009F0953"/>
    <w:rsid w:val="009F0AA7"/>
    <w:rsid w:val="009F0FE7"/>
    <w:rsid w:val="009F12C1"/>
    <w:rsid w:val="009F3E7E"/>
    <w:rsid w:val="009F4DEA"/>
    <w:rsid w:val="009F5802"/>
    <w:rsid w:val="009F5B5A"/>
    <w:rsid w:val="009F603C"/>
    <w:rsid w:val="009F642E"/>
    <w:rsid w:val="009F7B69"/>
    <w:rsid w:val="009F7E25"/>
    <w:rsid w:val="00A00B9B"/>
    <w:rsid w:val="00A01C9E"/>
    <w:rsid w:val="00A01FA9"/>
    <w:rsid w:val="00A01FB0"/>
    <w:rsid w:val="00A01FEE"/>
    <w:rsid w:val="00A02186"/>
    <w:rsid w:val="00A03D4E"/>
    <w:rsid w:val="00A03D60"/>
    <w:rsid w:val="00A03E61"/>
    <w:rsid w:val="00A048FD"/>
    <w:rsid w:val="00A0556C"/>
    <w:rsid w:val="00A05CA4"/>
    <w:rsid w:val="00A06CFF"/>
    <w:rsid w:val="00A07000"/>
    <w:rsid w:val="00A07B3C"/>
    <w:rsid w:val="00A10046"/>
    <w:rsid w:val="00A1131D"/>
    <w:rsid w:val="00A11569"/>
    <w:rsid w:val="00A120A8"/>
    <w:rsid w:val="00A130A8"/>
    <w:rsid w:val="00A13428"/>
    <w:rsid w:val="00A1542B"/>
    <w:rsid w:val="00A165C9"/>
    <w:rsid w:val="00A17153"/>
    <w:rsid w:val="00A173FA"/>
    <w:rsid w:val="00A210FB"/>
    <w:rsid w:val="00A21D56"/>
    <w:rsid w:val="00A21FE4"/>
    <w:rsid w:val="00A220F0"/>
    <w:rsid w:val="00A22115"/>
    <w:rsid w:val="00A22447"/>
    <w:rsid w:val="00A2249D"/>
    <w:rsid w:val="00A23486"/>
    <w:rsid w:val="00A245F7"/>
    <w:rsid w:val="00A2549D"/>
    <w:rsid w:val="00A25D1E"/>
    <w:rsid w:val="00A25E5E"/>
    <w:rsid w:val="00A26FA0"/>
    <w:rsid w:val="00A2755D"/>
    <w:rsid w:val="00A30069"/>
    <w:rsid w:val="00A30DA6"/>
    <w:rsid w:val="00A32E5D"/>
    <w:rsid w:val="00A340DF"/>
    <w:rsid w:val="00A347C5"/>
    <w:rsid w:val="00A3564A"/>
    <w:rsid w:val="00A35A14"/>
    <w:rsid w:val="00A35AE8"/>
    <w:rsid w:val="00A35BE5"/>
    <w:rsid w:val="00A35DD1"/>
    <w:rsid w:val="00A36220"/>
    <w:rsid w:val="00A366CE"/>
    <w:rsid w:val="00A36CF5"/>
    <w:rsid w:val="00A410AF"/>
    <w:rsid w:val="00A41B86"/>
    <w:rsid w:val="00A41E84"/>
    <w:rsid w:val="00A42018"/>
    <w:rsid w:val="00A426E5"/>
    <w:rsid w:val="00A43183"/>
    <w:rsid w:val="00A43365"/>
    <w:rsid w:val="00A45538"/>
    <w:rsid w:val="00A45AB1"/>
    <w:rsid w:val="00A45BA7"/>
    <w:rsid w:val="00A47411"/>
    <w:rsid w:val="00A47C68"/>
    <w:rsid w:val="00A51C40"/>
    <w:rsid w:val="00A52093"/>
    <w:rsid w:val="00A521C1"/>
    <w:rsid w:val="00A5305F"/>
    <w:rsid w:val="00A5455F"/>
    <w:rsid w:val="00A54603"/>
    <w:rsid w:val="00A54A0C"/>
    <w:rsid w:val="00A55771"/>
    <w:rsid w:val="00A576E4"/>
    <w:rsid w:val="00A608E6"/>
    <w:rsid w:val="00A62C49"/>
    <w:rsid w:val="00A62CEC"/>
    <w:rsid w:val="00A6396D"/>
    <w:rsid w:val="00A6461B"/>
    <w:rsid w:val="00A65047"/>
    <w:rsid w:val="00A65FC1"/>
    <w:rsid w:val="00A666EA"/>
    <w:rsid w:val="00A66733"/>
    <w:rsid w:val="00A66B26"/>
    <w:rsid w:val="00A66BEF"/>
    <w:rsid w:val="00A66F6A"/>
    <w:rsid w:val="00A67B17"/>
    <w:rsid w:val="00A67D64"/>
    <w:rsid w:val="00A70D7B"/>
    <w:rsid w:val="00A70F70"/>
    <w:rsid w:val="00A7102C"/>
    <w:rsid w:val="00A71A16"/>
    <w:rsid w:val="00A7241E"/>
    <w:rsid w:val="00A72E9D"/>
    <w:rsid w:val="00A73E27"/>
    <w:rsid w:val="00A8003E"/>
    <w:rsid w:val="00A81D61"/>
    <w:rsid w:val="00A8328E"/>
    <w:rsid w:val="00A855FD"/>
    <w:rsid w:val="00A85C6F"/>
    <w:rsid w:val="00A86069"/>
    <w:rsid w:val="00A86A68"/>
    <w:rsid w:val="00A87B2A"/>
    <w:rsid w:val="00A90895"/>
    <w:rsid w:val="00A90DC7"/>
    <w:rsid w:val="00A9190D"/>
    <w:rsid w:val="00A919B5"/>
    <w:rsid w:val="00A92B0D"/>
    <w:rsid w:val="00A92FCC"/>
    <w:rsid w:val="00A94B9F"/>
    <w:rsid w:val="00A960FD"/>
    <w:rsid w:val="00A962BC"/>
    <w:rsid w:val="00A9655F"/>
    <w:rsid w:val="00A96671"/>
    <w:rsid w:val="00A968BB"/>
    <w:rsid w:val="00A97ACA"/>
    <w:rsid w:val="00AA068B"/>
    <w:rsid w:val="00AA1C05"/>
    <w:rsid w:val="00AA2106"/>
    <w:rsid w:val="00AA27B2"/>
    <w:rsid w:val="00AA371D"/>
    <w:rsid w:val="00AA3A8D"/>
    <w:rsid w:val="00AA4D71"/>
    <w:rsid w:val="00AA6560"/>
    <w:rsid w:val="00AA6621"/>
    <w:rsid w:val="00AA6C1B"/>
    <w:rsid w:val="00AA7CFA"/>
    <w:rsid w:val="00AB0AB6"/>
    <w:rsid w:val="00AB1F3D"/>
    <w:rsid w:val="00AB28F5"/>
    <w:rsid w:val="00AB2E97"/>
    <w:rsid w:val="00AB3749"/>
    <w:rsid w:val="00AB38DD"/>
    <w:rsid w:val="00AB59D5"/>
    <w:rsid w:val="00AB5CB6"/>
    <w:rsid w:val="00AB64FD"/>
    <w:rsid w:val="00AB6FA0"/>
    <w:rsid w:val="00AB72AC"/>
    <w:rsid w:val="00ABB07E"/>
    <w:rsid w:val="00AC0D68"/>
    <w:rsid w:val="00AC17E4"/>
    <w:rsid w:val="00AC1D14"/>
    <w:rsid w:val="00AC264D"/>
    <w:rsid w:val="00AC3B96"/>
    <w:rsid w:val="00AC3DBF"/>
    <w:rsid w:val="00AC53A2"/>
    <w:rsid w:val="00AC5C03"/>
    <w:rsid w:val="00AC6DA8"/>
    <w:rsid w:val="00AC6FEF"/>
    <w:rsid w:val="00AC75A9"/>
    <w:rsid w:val="00AD021C"/>
    <w:rsid w:val="00AD0736"/>
    <w:rsid w:val="00AD0975"/>
    <w:rsid w:val="00AD114F"/>
    <w:rsid w:val="00AD22D5"/>
    <w:rsid w:val="00AD2DC9"/>
    <w:rsid w:val="00AD392E"/>
    <w:rsid w:val="00AD39CC"/>
    <w:rsid w:val="00AD451A"/>
    <w:rsid w:val="00AD5F06"/>
    <w:rsid w:val="00AD62DC"/>
    <w:rsid w:val="00AD76DB"/>
    <w:rsid w:val="00AD7881"/>
    <w:rsid w:val="00AE0ABF"/>
    <w:rsid w:val="00AE3863"/>
    <w:rsid w:val="00AE3D46"/>
    <w:rsid w:val="00AE3F3F"/>
    <w:rsid w:val="00AE586F"/>
    <w:rsid w:val="00AE6057"/>
    <w:rsid w:val="00AE777F"/>
    <w:rsid w:val="00AF11EA"/>
    <w:rsid w:val="00AF1B2F"/>
    <w:rsid w:val="00AF2248"/>
    <w:rsid w:val="00AF3D08"/>
    <w:rsid w:val="00AF400C"/>
    <w:rsid w:val="00AF4809"/>
    <w:rsid w:val="00AF54CB"/>
    <w:rsid w:val="00AF7E04"/>
    <w:rsid w:val="00B0118F"/>
    <w:rsid w:val="00B02171"/>
    <w:rsid w:val="00B02D28"/>
    <w:rsid w:val="00B031C1"/>
    <w:rsid w:val="00B0327B"/>
    <w:rsid w:val="00B0518F"/>
    <w:rsid w:val="00B05317"/>
    <w:rsid w:val="00B055B9"/>
    <w:rsid w:val="00B069E8"/>
    <w:rsid w:val="00B06A5C"/>
    <w:rsid w:val="00B071BB"/>
    <w:rsid w:val="00B07A43"/>
    <w:rsid w:val="00B07EFF"/>
    <w:rsid w:val="00B10B7D"/>
    <w:rsid w:val="00B11257"/>
    <w:rsid w:val="00B11A88"/>
    <w:rsid w:val="00B12249"/>
    <w:rsid w:val="00B12A3A"/>
    <w:rsid w:val="00B12D75"/>
    <w:rsid w:val="00B1416F"/>
    <w:rsid w:val="00B14C3D"/>
    <w:rsid w:val="00B169BD"/>
    <w:rsid w:val="00B17B2C"/>
    <w:rsid w:val="00B20D79"/>
    <w:rsid w:val="00B224BB"/>
    <w:rsid w:val="00B23178"/>
    <w:rsid w:val="00B23290"/>
    <w:rsid w:val="00B2580D"/>
    <w:rsid w:val="00B2587E"/>
    <w:rsid w:val="00B258C0"/>
    <w:rsid w:val="00B26236"/>
    <w:rsid w:val="00B27700"/>
    <w:rsid w:val="00B27F34"/>
    <w:rsid w:val="00B27F86"/>
    <w:rsid w:val="00B303F3"/>
    <w:rsid w:val="00B3073F"/>
    <w:rsid w:val="00B3230B"/>
    <w:rsid w:val="00B3287A"/>
    <w:rsid w:val="00B32A6D"/>
    <w:rsid w:val="00B32E92"/>
    <w:rsid w:val="00B32EE2"/>
    <w:rsid w:val="00B33600"/>
    <w:rsid w:val="00B358DC"/>
    <w:rsid w:val="00B35902"/>
    <w:rsid w:val="00B361A2"/>
    <w:rsid w:val="00B36AAF"/>
    <w:rsid w:val="00B36B9C"/>
    <w:rsid w:val="00B37F86"/>
    <w:rsid w:val="00B40120"/>
    <w:rsid w:val="00B40E2C"/>
    <w:rsid w:val="00B418F3"/>
    <w:rsid w:val="00B42C60"/>
    <w:rsid w:val="00B42CE4"/>
    <w:rsid w:val="00B42E61"/>
    <w:rsid w:val="00B4300F"/>
    <w:rsid w:val="00B43223"/>
    <w:rsid w:val="00B43282"/>
    <w:rsid w:val="00B433CA"/>
    <w:rsid w:val="00B43DC0"/>
    <w:rsid w:val="00B44181"/>
    <w:rsid w:val="00B442B7"/>
    <w:rsid w:val="00B44B3F"/>
    <w:rsid w:val="00B44D2C"/>
    <w:rsid w:val="00B45BA4"/>
    <w:rsid w:val="00B467F3"/>
    <w:rsid w:val="00B46D73"/>
    <w:rsid w:val="00B5115A"/>
    <w:rsid w:val="00B52463"/>
    <w:rsid w:val="00B52F0C"/>
    <w:rsid w:val="00B5315E"/>
    <w:rsid w:val="00B53DAD"/>
    <w:rsid w:val="00B5419F"/>
    <w:rsid w:val="00B5436A"/>
    <w:rsid w:val="00B54C0C"/>
    <w:rsid w:val="00B55436"/>
    <w:rsid w:val="00B55470"/>
    <w:rsid w:val="00B55F6A"/>
    <w:rsid w:val="00B56633"/>
    <w:rsid w:val="00B56A8D"/>
    <w:rsid w:val="00B575CC"/>
    <w:rsid w:val="00B60138"/>
    <w:rsid w:val="00B60752"/>
    <w:rsid w:val="00B60C3D"/>
    <w:rsid w:val="00B60FDD"/>
    <w:rsid w:val="00B61116"/>
    <w:rsid w:val="00B617E8"/>
    <w:rsid w:val="00B61948"/>
    <w:rsid w:val="00B61AD6"/>
    <w:rsid w:val="00B63599"/>
    <w:rsid w:val="00B63A22"/>
    <w:rsid w:val="00B6441F"/>
    <w:rsid w:val="00B64DA2"/>
    <w:rsid w:val="00B655A1"/>
    <w:rsid w:val="00B65B29"/>
    <w:rsid w:val="00B65F1E"/>
    <w:rsid w:val="00B66742"/>
    <w:rsid w:val="00B66A18"/>
    <w:rsid w:val="00B66F14"/>
    <w:rsid w:val="00B67409"/>
    <w:rsid w:val="00B67DCA"/>
    <w:rsid w:val="00B70210"/>
    <w:rsid w:val="00B7187D"/>
    <w:rsid w:val="00B72831"/>
    <w:rsid w:val="00B73121"/>
    <w:rsid w:val="00B73F01"/>
    <w:rsid w:val="00B740D5"/>
    <w:rsid w:val="00B742A0"/>
    <w:rsid w:val="00B7583B"/>
    <w:rsid w:val="00B7653A"/>
    <w:rsid w:val="00B7653F"/>
    <w:rsid w:val="00B76B69"/>
    <w:rsid w:val="00B76F83"/>
    <w:rsid w:val="00B77058"/>
    <w:rsid w:val="00B81789"/>
    <w:rsid w:val="00B82886"/>
    <w:rsid w:val="00B83FFC"/>
    <w:rsid w:val="00B84C40"/>
    <w:rsid w:val="00B85005"/>
    <w:rsid w:val="00B850CB"/>
    <w:rsid w:val="00B86113"/>
    <w:rsid w:val="00B8747A"/>
    <w:rsid w:val="00B8792B"/>
    <w:rsid w:val="00B87C51"/>
    <w:rsid w:val="00B9002F"/>
    <w:rsid w:val="00B90EDC"/>
    <w:rsid w:val="00B91EA6"/>
    <w:rsid w:val="00B93B21"/>
    <w:rsid w:val="00B94783"/>
    <w:rsid w:val="00B94F31"/>
    <w:rsid w:val="00B95816"/>
    <w:rsid w:val="00B96349"/>
    <w:rsid w:val="00B9674F"/>
    <w:rsid w:val="00B967BF"/>
    <w:rsid w:val="00B96B4D"/>
    <w:rsid w:val="00B97155"/>
    <w:rsid w:val="00BA1F28"/>
    <w:rsid w:val="00BA2A02"/>
    <w:rsid w:val="00BA44A1"/>
    <w:rsid w:val="00BA456A"/>
    <w:rsid w:val="00BA4EF3"/>
    <w:rsid w:val="00BA5505"/>
    <w:rsid w:val="00BA572F"/>
    <w:rsid w:val="00BA5ADC"/>
    <w:rsid w:val="00BA610F"/>
    <w:rsid w:val="00BA6208"/>
    <w:rsid w:val="00BA77CE"/>
    <w:rsid w:val="00BB0AED"/>
    <w:rsid w:val="00BB104E"/>
    <w:rsid w:val="00BB17B0"/>
    <w:rsid w:val="00BB1AA4"/>
    <w:rsid w:val="00BB20F2"/>
    <w:rsid w:val="00BB52AB"/>
    <w:rsid w:val="00BB5E1F"/>
    <w:rsid w:val="00BB6F15"/>
    <w:rsid w:val="00BB7B97"/>
    <w:rsid w:val="00BC0615"/>
    <w:rsid w:val="00BC0CD7"/>
    <w:rsid w:val="00BC28B5"/>
    <w:rsid w:val="00BC2A8F"/>
    <w:rsid w:val="00BC3240"/>
    <w:rsid w:val="00BC4754"/>
    <w:rsid w:val="00BC5588"/>
    <w:rsid w:val="00BC585B"/>
    <w:rsid w:val="00BC7584"/>
    <w:rsid w:val="00BC7931"/>
    <w:rsid w:val="00BC7BB4"/>
    <w:rsid w:val="00BD007D"/>
    <w:rsid w:val="00BD1CAC"/>
    <w:rsid w:val="00BD401B"/>
    <w:rsid w:val="00BD40C9"/>
    <w:rsid w:val="00BD50C8"/>
    <w:rsid w:val="00BD52AA"/>
    <w:rsid w:val="00BD7130"/>
    <w:rsid w:val="00BD7B1B"/>
    <w:rsid w:val="00BE272D"/>
    <w:rsid w:val="00BE32C8"/>
    <w:rsid w:val="00BE3313"/>
    <w:rsid w:val="00BE479B"/>
    <w:rsid w:val="00BE48C8"/>
    <w:rsid w:val="00BE7395"/>
    <w:rsid w:val="00BF134B"/>
    <w:rsid w:val="00BF13E7"/>
    <w:rsid w:val="00BF1C23"/>
    <w:rsid w:val="00BF3F73"/>
    <w:rsid w:val="00BF40DF"/>
    <w:rsid w:val="00BF59E6"/>
    <w:rsid w:val="00BF774C"/>
    <w:rsid w:val="00BF7AEE"/>
    <w:rsid w:val="00C001AA"/>
    <w:rsid w:val="00C00835"/>
    <w:rsid w:val="00C00A04"/>
    <w:rsid w:val="00C0106D"/>
    <w:rsid w:val="00C024DD"/>
    <w:rsid w:val="00C03B13"/>
    <w:rsid w:val="00C03CDE"/>
    <w:rsid w:val="00C0523B"/>
    <w:rsid w:val="00C06A34"/>
    <w:rsid w:val="00C0775E"/>
    <w:rsid w:val="00C079F9"/>
    <w:rsid w:val="00C11A05"/>
    <w:rsid w:val="00C1282F"/>
    <w:rsid w:val="00C12CBA"/>
    <w:rsid w:val="00C13106"/>
    <w:rsid w:val="00C13E89"/>
    <w:rsid w:val="00C13F6C"/>
    <w:rsid w:val="00C14526"/>
    <w:rsid w:val="00C14D90"/>
    <w:rsid w:val="00C15AAD"/>
    <w:rsid w:val="00C16E3B"/>
    <w:rsid w:val="00C177C8"/>
    <w:rsid w:val="00C179FE"/>
    <w:rsid w:val="00C17BA1"/>
    <w:rsid w:val="00C208A0"/>
    <w:rsid w:val="00C20AD3"/>
    <w:rsid w:val="00C20F3F"/>
    <w:rsid w:val="00C21640"/>
    <w:rsid w:val="00C2266E"/>
    <w:rsid w:val="00C2374E"/>
    <w:rsid w:val="00C23A21"/>
    <w:rsid w:val="00C23AE4"/>
    <w:rsid w:val="00C23DB8"/>
    <w:rsid w:val="00C248C7"/>
    <w:rsid w:val="00C265A3"/>
    <w:rsid w:val="00C30478"/>
    <w:rsid w:val="00C306FC"/>
    <w:rsid w:val="00C31130"/>
    <w:rsid w:val="00C31E31"/>
    <w:rsid w:val="00C31E59"/>
    <w:rsid w:val="00C32A72"/>
    <w:rsid w:val="00C33033"/>
    <w:rsid w:val="00C34402"/>
    <w:rsid w:val="00C37D80"/>
    <w:rsid w:val="00C40A22"/>
    <w:rsid w:val="00C40D32"/>
    <w:rsid w:val="00C415EB"/>
    <w:rsid w:val="00C4223F"/>
    <w:rsid w:val="00C43231"/>
    <w:rsid w:val="00C45492"/>
    <w:rsid w:val="00C457AD"/>
    <w:rsid w:val="00C45F55"/>
    <w:rsid w:val="00C470E4"/>
    <w:rsid w:val="00C47275"/>
    <w:rsid w:val="00C47470"/>
    <w:rsid w:val="00C5186E"/>
    <w:rsid w:val="00C51AB3"/>
    <w:rsid w:val="00C524B5"/>
    <w:rsid w:val="00C528E1"/>
    <w:rsid w:val="00C54929"/>
    <w:rsid w:val="00C54EA6"/>
    <w:rsid w:val="00C60815"/>
    <w:rsid w:val="00C60D75"/>
    <w:rsid w:val="00C60D87"/>
    <w:rsid w:val="00C61E53"/>
    <w:rsid w:val="00C61FC8"/>
    <w:rsid w:val="00C625E7"/>
    <w:rsid w:val="00C6367E"/>
    <w:rsid w:val="00C63FFA"/>
    <w:rsid w:val="00C640C9"/>
    <w:rsid w:val="00C641FA"/>
    <w:rsid w:val="00C64F2A"/>
    <w:rsid w:val="00C662AF"/>
    <w:rsid w:val="00C667AA"/>
    <w:rsid w:val="00C70096"/>
    <w:rsid w:val="00C704BE"/>
    <w:rsid w:val="00C71B2F"/>
    <w:rsid w:val="00C71E78"/>
    <w:rsid w:val="00C723AC"/>
    <w:rsid w:val="00C723DD"/>
    <w:rsid w:val="00C7548F"/>
    <w:rsid w:val="00C757E0"/>
    <w:rsid w:val="00C7596C"/>
    <w:rsid w:val="00C76345"/>
    <w:rsid w:val="00C76A9C"/>
    <w:rsid w:val="00C80399"/>
    <w:rsid w:val="00C809F5"/>
    <w:rsid w:val="00C80AAF"/>
    <w:rsid w:val="00C81172"/>
    <w:rsid w:val="00C819CC"/>
    <w:rsid w:val="00C81AC9"/>
    <w:rsid w:val="00C8278C"/>
    <w:rsid w:val="00C83445"/>
    <w:rsid w:val="00C84059"/>
    <w:rsid w:val="00C845FD"/>
    <w:rsid w:val="00C846D9"/>
    <w:rsid w:val="00C84FF2"/>
    <w:rsid w:val="00C854D4"/>
    <w:rsid w:val="00C868F8"/>
    <w:rsid w:val="00C87042"/>
    <w:rsid w:val="00C87067"/>
    <w:rsid w:val="00C8769F"/>
    <w:rsid w:val="00C90798"/>
    <w:rsid w:val="00C907C4"/>
    <w:rsid w:val="00C90EDE"/>
    <w:rsid w:val="00C91583"/>
    <w:rsid w:val="00C917C4"/>
    <w:rsid w:val="00C93244"/>
    <w:rsid w:val="00C936BD"/>
    <w:rsid w:val="00C93718"/>
    <w:rsid w:val="00C93E02"/>
    <w:rsid w:val="00C94567"/>
    <w:rsid w:val="00C95301"/>
    <w:rsid w:val="00C954F0"/>
    <w:rsid w:val="00C95932"/>
    <w:rsid w:val="00C9649A"/>
    <w:rsid w:val="00C96C04"/>
    <w:rsid w:val="00C97BD3"/>
    <w:rsid w:val="00CA0D6C"/>
    <w:rsid w:val="00CA301D"/>
    <w:rsid w:val="00CA5627"/>
    <w:rsid w:val="00CA59DD"/>
    <w:rsid w:val="00CA5A29"/>
    <w:rsid w:val="00CA5C0D"/>
    <w:rsid w:val="00CA5EB0"/>
    <w:rsid w:val="00CA63EE"/>
    <w:rsid w:val="00CA7A79"/>
    <w:rsid w:val="00CB01DD"/>
    <w:rsid w:val="00CB12B7"/>
    <w:rsid w:val="00CB1424"/>
    <w:rsid w:val="00CB20CD"/>
    <w:rsid w:val="00CB21E3"/>
    <w:rsid w:val="00CB24C7"/>
    <w:rsid w:val="00CB46A0"/>
    <w:rsid w:val="00CB50CC"/>
    <w:rsid w:val="00CB50EB"/>
    <w:rsid w:val="00CB592D"/>
    <w:rsid w:val="00CB59CF"/>
    <w:rsid w:val="00CB65CA"/>
    <w:rsid w:val="00CB67B0"/>
    <w:rsid w:val="00CB6818"/>
    <w:rsid w:val="00CB711E"/>
    <w:rsid w:val="00CB77DC"/>
    <w:rsid w:val="00CC07AA"/>
    <w:rsid w:val="00CC0DD8"/>
    <w:rsid w:val="00CC1710"/>
    <w:rsid w:val="00CC3326"/>
    <w:rsid w:val="00CC4612"/>
    <w:rsid w:val="00CC47B7"/>
    <w:rsid w:val="00CC499D"/>
    <w:rsid w:val="00CC4F90"/>
    <w:rsid w:val="00CC590D"/>
    <w:rsid w:val="00CC714F"/>
    <w:rsid w:val="00CC743E"/>
    <w:rsid w:val="00CD07C1"/>
    <w:rsid w:val="00CD25A7"/>
    <w:rsid w:val="00CD2CA0"/>
    <w:rsid w:val="00CD4B6D"/>
    <w:rsid w:val="00CD680D"/>
    <w:rsid w:val="00CD73C5"/>
    <w:rsid w:val="00CE024C"/>
    <w:rsid w:val="00CE03A7"/>
    <w:rsid w:val="00CE0AA2"/>
    <w:rsid w:val="00CE198C"/>
    <w:rsid w:val="00CE1FD8"/>
    <w:rsid w:val="00CE3A30"/>
    <w:rsid w:val="00CE4002"/>
    <w:rsid w:val="00CE43BF"/>
    <w:rsid w:val="00CE47A0"/>
    <w:rsid w:val="00CE49DB"/>
    <w:rsid w:val="00CE51F8"/>
    <w:rsid w:val="00CE5765"/>
    <w:rsid w:val="00CE6955"/>
    <w:rsid w:val="00CE70A7"/>
    <w:rsid w:val="00CE77A4"/>
    <w:rsid w:val="00CF068F"/>
    <w:rsid w:val="00CF0B24"/>
    <w:rsid w:val="00CF0CB5"/>
    <w:rsid w:val="00CF189F"/>
    <w:rsid w:val="00CF226B"/>
    <w:rsid w:val="00CF533C"/>
    <w:rsid w:val="00CF5C4F"/>
    <w:rsid w:val="00CF5DA6"/>
    <w:rsid w:val="00CF6534"/>
    <w:rsid w:val="00CF653D"/>
    <w:rsid w:val="00CF699A"/>
    <w:rsid w:val="00CF69B5"/>
    <w:rsid w:val="00D018A1"/>
    <w:rsid w:val="00D019EE"/>
    <w:rsid w:val="00D027E6"/>
    <w:rsid w:val="00D035A6"/>
    <w:rsid w:val="00D046B5"/>
    <w:rsid w:val="00D0533B"/>
    <w:rsid w:val="00D061B7"/>
    <w:rsid w:val="00D070F5"/>
    <w:rsid w:val="00D07462"/>
    <w:rsid w:val="00D074F0"/>
    <w:rsid w:val="00D1004D"/>
    <w:rsid w:val="00D1130F"/>
    <w:rsid w:val="00D1246F"/>
    <w:rsid w:val="00D13362"/>
    <w:rsid w:val="00D13A16"/>
    <w:rsid w:val="00D14425"/>
    <w:rsid w:val="00D14BFF"/>
    <w:rsid w:val="00D14FAD"/>
    <w:rsid w:val="00D15254"/>
    <w:rsid w:val="00D154BB"/>
    <w:rsid w:val="00D155A7"/>
    <w:rsid w:val="00D158C9"/>
    <w:rsid w:val="00D15AD0"/>
    <w:rsid w:val="00D17B9D"/>
    <w:rsid w:val="00D211A6"/>
    <w:rsid w:val="00D21667"/>
    <w:rsid w:val="00D22735"/>
    <w:rsid w:val="00D227AE"/>
    <w:rsid w:val="00D22920"/>
    <w:rsid w:val="00D23438"/>
    <w:rsid w:val="00D23AAC"/>
    <w:rsid w:val="00D23FE8"/>
    <w:rsid w:val="00D248D6"/>
    <w:rsid w:val="00D252F9"/>
    <w:rsid w:val="00D2706A"/>
    <w:rsid w:val="00D27226"/>
    <w:rsid w:val="00D27320"/>
    <w:rsid w:val="00D30552"/>
    <w:rsid w:val="00D318DB"/>
    <w:rsid w:val="00D31F0C"/>
    <w:rsid w:val="00D31F63"/>
    <w:rsid w:val="00D331EA"/>
    <w:rsid w:val="00D33A9A"/>
    <w:rsid w:val="00D35189"/>
    <w:rsid w:val="00D35850"/>
    <w:rsid w:val="00D35AEC"/>
    <w:rsid w:val="00D35C0A"/>
    <w:rsid w:val="00D35DC4"/>
    <w:rsid w:val="00D36E59"/>
    <w:rsid w:val="00D37734"/>
    <w:rsid w:val="00D41032"/>
    <w:rsid w:val="00D4188F"/>
    <w:rsid w:val="00D41E26"/>
    <w:rsid w:val="00D42052"/>
    <w:rsid w:val="00D420B1"/>
    <w:rsid w:val="00D42F84"/>
    <w:rsid w:val="00D43D17"/>
    <w:rsid w:val="00D4477D"/>
    <w:rsid w:val="00D44FD6"/>
    <w:rsid w:val="00D45241"/>
    <w:rsid w:val="00D46443"/>
    <w:rsid w:val="00D4677B"/>
    <w:rsid w:val="00D46F64"/>
    <w:rsid w:val="00D502EE"/>
    <w:rsid w:val="00D51346"/>
    <w:rsid w:val="00D5294C"/>
    <w:rsid w:val="00D52C74"/>
    <w:rsid w:val="00D5412F"/>
    <w:rsid w:val="00D55B05"/>
    <w:rsid w:val="00D57D35"/>
    <w:rsid w:val="00D60400"/>
    <w:rsid w:val="00D61FBA"/>
    <w:rsid w:val="00D64044"/>
    <w:rsid w:val="00D651EE"/>
    <w:rsid w:val="00D6565F"/>
    <w:rsid w:val="00D728F5"/>
    <w:rsid w:val="00D72BCB"/>
    <w:rsid w:val="00D731BD"/>
    <w:rsid w:val="00D7395A"/>
    <w:rsid w:val="00D73AD6"/>
    <w:rsid w:val="00D742E6"/>
    <w:rsid w:val="00D74512"/>
    <w:rsid w:val="00D761D0"/>
    <w:rsid w:val="00D76D94"/>
    <w:rsid w:val="00D80203"/>
    <w:rsid w:val="00D80390"/>
    <w:rsid w:val="00D80741"/>
    <w:rsid w:val="00D80B16"/>
    <w:rsid w:val="00D81B11"/>
    <w:rsid w:val="00D81C57"/>
    <w:rsid w:val="00D8267D"/>
    <w:rsid w:val="00D82DA5"/>
    <w:rsid w:val="00D833A4"/>
    <w:rsid w:val="00D841D6"/>
    <w:rsid w:val="00D84D7F"/>
    <w:rsid w:val="00D85A7E"/>
    <w:rsid w:val="00D8664F"/>
    <w:rsid w:val="00D867BE"/>
    <w:rsid w:val="00D86BC4"/>
    <w:rsid w:val="00D86D72"/>
    <w:rsid w:val="00D86F7D"/>
    <w:rsid w:val="00D8735E"/>
    <w:rsid w:val="00D87FB8"/>
    <w:rsid w:val="00D90485"/>
    <w:rsid w:val="00D90B79"/>
    <w:rsid w:val="00D91B0D"/>
    <w:rsid w:val="00D93EE1"/>
    <w:rsid w:val="00D967AC"/>
    <w:rsid w:val="00D97320"/>
    <w:rsid w:val="00D97CDF"/>
    <w:rsid w:val="00DA08E4"/>
    <w:rsid w:val="00DA114E"/>
    <w:rsid w:val="00DA1D3F"/>
    <w:rsid w:val="00DA1ED4"/>
    <w:rsid w:val="00DA239D"/>
    <w:rsid w:val="00DA29F2"/>
    <w:rsid w:val="00DA39FC"/>
    <w:rsid w:val="00DA434A"/>
    <w:rsid w:val="00DA60CF"/>
    <w:rsid w:val="00DB0D66"/>
    <w:rsid w:val="00DB17E3"/>
    <w:rsid w:val="00DB1A17"/>
    <w:rsid w:val="00DB1B17"/>
    <w:rsid w:val="00DB1BFC"/>
    <w:rsid w:val="00DB2D03"/>
    <w:rsid w:val="00DB431A"/>
    <w:rsid w:val="00DB4D33"/>
    <w:rsid w:val="00DB5D03"/>
    <w:rsid w:val="00DB6632"/>
    <w:rsid w:val="00DC0D12"/>
    <w:rsid w:val="00DC0FEE"/>
    <w:rsid w:val="00DC249E"/>
    <w:rsid w:val="00DC32AF"/>
    <w:rsid w:val="00DC36FA"/>
    <w:rsid w:val="00DC3D9B"/>
    <w:rsid w:val="00DC45C4"/>
    <w:rsid w:val="00DC4B20"/>
    <w:rsid w:val="00DC4F76"/>
    <w:rsid w:val="00DC58EC"/>
    <w:rsid w:val="00DC60C3"/>
    <w:rsid w:val="00DC6DA3"/>
    <w:rsid w:val="00DC6E64"/>
    <w:rsid w:val="00DC7246"/>
    <w:rsid w:val="00DC7427"/>
    <w:rsid w:val="00DD0FD6"/>
    <w:rsid w:val="00DD2DBB"/>
    <w:rsid w:val="00DD4763"/>
    <w:rsid w:val="00DD4823"/>
    <w:rsid w:val="00DD52C5"/>
    <w:rsid w:val="00DD60DF"/>
    <w:rsid w:val="00DD70C2"/>
    <w:rsid w:val="00DD70D3"/>
    <w:rsid w:val="00DD7BE1"/>
    <w:rsid w:val="00DD7DF8"/>
    <w:rsid w:val="00DE031D"/>
    <w:rsid w:val="00DE071B"/>
    <w:rsid w:val="00DE0C44"/>
    <w:rsid w:val="00DE15CA"/>
    <w:rsid w:val="00DE1CB9"/>
    <w:rsid w:val="00DE2A00"/>
    <w:rsid w:val="00DE2E41"/>
    <w:rsid w:val="00DE3827"/>
    <w:rsid w:val="00DE393E"/>
    <w:rsid w:val="00DE48DC"/>
    <w:rsid w:val="00DE4E4F"/>
    <w:rsid w:val="00DE5405"/>
    <w:rsid w:val="00DE6707"/>
    <w:rsid w:val="00DE7656"/>
    <w:rsid w:val="00DF191B"/>
    <w:rsid w:val="00DF1BD5"/>
    <w:rsid w:val="00DF28F1"/>
    <w:rsid w:val="00DF2C5B"/>
    <w:rsid w:val="00DF422E"/>
    <w:rsid w:val="00DF4729"/>
    <w:rsid w:val="00DF66F9"/>
    <w:rsid w:val="00DF68C0"/>
    <w:rsid w:val="00DF6FE0"/>
    <w:rsid w:val="00DF7505"/>
    <w:rsid w:val="00E002B3"/>
    <w:rsid w:val="00E01058"/>
    <w:rsid w:val="00E01E0B"/>
    <w:rsid w:val="00E02862"/>
    <w:rsid w:val="00E034A8"/>
    <w:rsid w:val="00E03AB4"/>
    <w:rsid w:val="00E045AC"/>
    <w:rsid w:val="00E048FF"/>
    <w:rsid w:val="00E0692B"/>
    <w:rsid w:val="00E06B9B"/>
    <w:rsid w:val="00E072CD"/>
    <w:rsid w:val="00E0FC0F"/>
    <w:rsid w:val="00E1006B"/>
    <w:rsid w:val="00E1082B"/>
    <w:rsid w:val="00E1091E"/>
    <w:rsid w:val="00E117EF"/>
    <w:rsid w:val="00E11E1D"/>
    <w:rsid w:val="00E131B1"/>
    <w:rsid w:val="00E1385D"/>
    <w:rsid w:val="00E15A6C"/>
    <w:rsid w:val="00E167A2"/>
    <w:rsid w:val="00E16F36"/>
    <w:rsid w:val="00E17058"/>
    <w:rsid w:val="00E17314"/>
    <w:rsid w:val="00E20542"/>
    <w:rsid w:val="00E20ABB"/>
    <w:rsid w:val="00E20B73"/>
    <w:rsid w:val="00E20D19"/>
    <w:rsid w:val="00E2166A"/>
    <w:rsid w:val="00E21A02"/>
    <w:rsid w:val="00E23A9F"/>
    <w:rsid w:val="00E2456D"/>
    <w:rsid w:val="00E24923"/>
    <w:rsid w:val="00E25AE6"/>
    <w:rsid w:val="00E26827"/>
    <w:rsid w:val="00E27E5D"/>
    <w:rsid w:val="00E30F6F"/>
    <w:rsid w:val="00E31428"/>
    <w:rsid w:val="00E31515"/>
    <w:rsid w:val="00E32225"/>
    <w:rsid w:val="00E33863"/>
    <w:rsid w:val="00E339FA"/>
    <w:rsid w:val="00E34E32"/>
    <w:rsid w:val="00E35299"/>
    <w:rsid w:val="00E37C97"/>
    <w:rsid w:val="00E413C7"/>
    <w:rsid w:val="00E41EF2"/>
    <w:rsid w:val="00E426EF"/>
    <w:rsid w:val="00E42D77"/>
    <w:rsid w:val="00E438BA"/>
    <w:rsid w:val="00E440F6"/>
    <w:rsid w:val="00E44E63"/>
    <w:rsid w:val="00E4541C"/>
    <w:rsid w:val="00E458F9"/>
    <w:rsid w:val="00E45F96"/>
    <w:rsid w:val="00E462FE"/>
    <w:rsid w:val="00E46396"/>
    <w:rsid w:val="00E463F9"/>
    <w:rsid w:val="00E46FAC"/>
    <w:rsid w:val="00E47CAD"/>
    <w:rsid w:val="00E5032E"/>
    <w:rsid w:val="00E50F71"/>
    <w:rsid w:val="00E52E77"/>
    <w:rsid w:val="00E52EAE"/>
    <w:rsid w:val="00E53B2E"/>
    <w:rsid w:val="00E540B8"/>
    <w:rsid w:val="00E56AA7"/>
    <w:rsid w:val="00E57307"/>
    <w:rsid w:val="00E57D4C"/>
    <w:rsid w:val="00E57FD8"/>
    <w:rsid w:val="00E608B9"/>
    <w:rsid w:val="00E61A40"/>
    <w:rsid w:val="00E62085"/>
    <w:rsid w:val="00E62DA3"/>
    <w:rsid w:val="00E63876"/>
    <w:rsid w:val="00E641DF"/>
    <w:rsid w:val="00E642E0"/>
    <w:rsid w:val="00E64C62"/>
    <w:rsid w:val="00E664A4"/>
    <w:rsid w:val="00E673C9"/>
    <w:rsid w:val="00E705E5"/>
    <w:rsid w:val="00E71646"/>
    <w:rsid w:val="00E7237C"/>
    <w:rsid w:val="00E73461"/>
    <w:rsid w:val="00E73661"/>
    <w:rsid w:val="00E747B9"/>
    <w:rsid w:val="00E74877"/>
    <w:rsid w:val="00E7487F"/>
    <w:rsid w:val="00E75895"/>
    <w:rsid w:val="00E760D8"/>
    <w:rsid w:val="00E7772A"/>
    <w:rsid w:val="00E778FC"/>
    <w:rsid w:val="00E806C1"/>
    <w:rsid w:val="00E8093C"/>
    <w:rsid w:val="00E80E4D"/>
    <w:rsid w:val="00E819AE"/>
    <w:rsid w:val="00E819DE"/>
    <w:rsid w:val="00E82A8D"/>
    <w:rsid w:val="00E83C25"/>
    <w:rsid w:val="00E853A6"/>
    <w:rsid w:val="00E85DA1"/>
    <w:rsid w:val="00E86C5C"/>
    <w:rsid w:val="00E86E9F"/>
    <w:rsid w:val="00E86FDB"/>
    <w:rsid w:val="00E870CF"/>
    <w:rsid w:val="00E878CA"/>
    <w:rsid w:val="00E87BCC"/>
    <w:rsid w:val="00E9170D"/>
    <w:rsid w:val="00E91867"/>
    <w:rsid w:val="00E928B5"/>
    <w:rsid w:val="00E92924"/>
    <w:rsid w:val="00E93840"/>
    <w:rsid w:val="00E93C3F"/>
    <w:rsid w:val="00E94130"/>
    <w:rsid w:val="00E94496"/>
    <w:rsid w:val="00E94A97"/>
    <w:rsid w:val="00E94D65"/>
    <w:rsid w:val="00E9636E"/>
    <w:rsid w:val="00E9701E"/>
    <w:rsid w:val="00E970C7"/>
    <w:rsid w:val="00E97D78"/>
    <w:rsid w:val="00EA0412"/>
    <w:rsid w:val="00EA0DA3"/>
    <w:rsid w:val="00EA1469"/>
    <w:rsid w:val="00EA17E3"/>
    <w:rsid w:val="00EA197E"/>
    <w:rsid w:val="00EA1D2D"/>
    <w:rsid w:val="00EA1E44"/>
    <w:rsid w:val="00EA3003"/>
    <w:rsid w:val="00EA3237"/>
    <w:rsid w:val="00EA5931"/>
    <w:rsid w:val="00EA5FF4"/>
    <w:rsid w:val="00EB0DAD"/>
    <w:rsid w:val="00EB1D0A"/>
    <w:rsid w:val="00EB1DEF"/>
    <w:rsid w:val="00EB2D91"/>
    <w:rsid w:val="00EB3668"/>
    <w:rsid w:val="00EB3CFF"/>
    <w:rsid w:val="00EB41A7"/>
    <w:rsid w:val="00EB463C"/>
    <w:rsid w:val="00EB4C9B"/>
    <w:rsid w:val="00EB5D11"/>
    <w:rsid w:val="00EB5FC5"/>
    <w:rsid w:val="00EB6338"/>
    <w:rsid w:val="00EB6659"/>
    <w:rsid w:val="00EB7C1D"/>
    <w:rsid w:val="00EC1CCC"/>
    <w:rsid w:val="00EC228C"/>
    <w:rsid w:val="00EC58C5"/>
    <w:rsid w:val="00EC6808"/>
    <w:rsid w:val="00EC6C44"/>
    <w:rsid w:val="00EC6DE0"/>
    <w:rsid w:val="00ED0789"/>
    <w:rsid w:val="00ED0BF8"/>
    <w:rsid w:val="00ED1470"/>
    <w:rsid w:val="00ED15BC"/>
    <w:rsid w:val="00ED1A05"/>
    <w:rsid w:val="00ED1B7F"/>
    <w:rsid w:val="00ED405E"/>
    <w:rsid w:val="00ED408E"/>
    <w:rsid w:val="00ED410A"/>
    <w:rsid w:val="00ED42B0"/>
    <w:rsid w:val="00ED4724"/>
    <w:rsid w:val="00ED4FDC"/>
    <w:rsid w:val="00ED6ABE"/>
    <w:rsid w:val="00ED6F06"/>
    <w:rsid w:val="00EE062A"/>
    <w:rsid w:val="00EE0BC1"/>
    <w:rsid w:val="00EE4026"/>
    <w:rsid w:val="00EE414A"/>
    <w:rsid w:val="00EE4F04"/>
    <w:rsid w:val="00EE54DF"/>
    <w:rsid w:val="00EE5FF5"/>
    <w:rsid w:val="00EE695E"/>
    <w:rsid w:val="00EE7038"/>
    <w:rsid w:val="00EE787F"/>
    <w:rsid w:val="00EF04CC"/>
    <w:rsid w:val="00EF053E"/>
    <w:rsid w:val="00EF2973"/>
    <w:rsid w:val="00EF372C"/>
    <w:rsid w:val="00EF4B54"/>
    <w:rsid w:val="00EF55D7"/>
    <w:rsid w:val="00EF5802"/>
    <w:rsid w:val="00EF64A4"/>
    <w:rsid w:val="00EF6F67"/>
    <w:rsid w:val="00EF7A5E"/>
    <w:rsid w:val="00EF7DA3"/>
    <w:rsid w:val="00F017F4"/>
    <w:rsid w:val="00F01C84"/>
    <w:rsid w:val="00F02433"/>
    <w:rsid w:val="00F029B7"/>
    <w:rsid w:val="00F02C0E"/>
    <w:rsid w:val="00F04F4B"/>
    <w:rsid w:val="00F0564E"/>
    <w:rsid w:val="00F05A94"/>
    <w:rsid w:val="00F05BFB"/>
    <w:rsid w:val="00F0616D"/>
    <w:rsid w:val="00F06D11"/>
    <w:rsid w:val="00F06D51"/>
    <w:rsid w:val="00F07397"/>
    <w:rsid w:val="00F10026"/>
    <w:rsid w:val="00F107B7"/>
    <w:rsid w:val="00F11406"/>
    <w:rsid w:val="00F12B64"/>
    <w:rsid w:val="00F13954"/>
    <w:rsid w:val="00F13BBE"/>
    <w:rsid w:val="00F13E13"/>
    <w:rsid w:val="00F1402E"/>
    <w:rsid w:val="00F14087"/>
    <w:rsid w:val="00F141AC"/>
    <w:rsid w:val="00F14C84"/>
    <w:rsid w:val="00F178D1"/>
    <w:rsid w:val="00F17D86"/>
    <w:rsid w:val="00F20A5F"/>
    <w:rsid w:val="00F2144C"/>
    <w:rsid w:val="00F22DE7"/>
    <w:rsid w:val="00F23353"/>
    <w:rsid w:val="00F23BAD"/>
    <w:rsid w:val="00F24618"/>
    <w:rsid w:val="00F24CEA"/>
    <w:rsid w:val="00F2521E"/>
    <w:rsid w:val="00F25F7B"/>
    <w:rsid w:val="00F26194"/>
    <w:rsid w:val="00F26427"/>
    <w:rsid w:val="00F278C2"/>
    <w:rsid w:val="00F304BB"/>
    <w:rsid w:val="00F30C57"/>
    <w:rsid w:val="00F335BB"/>
    <w:rsid w:val="00F34230"/>
    <w:rsid w:val="00F34F8D"/>
    <w:rsid w:val="00F35180"/>
    <w:rsid w:val="00F352B8"/>
    <w:rsid w:val="00F35465"/>
    <w:rsid w:val="00F35A62"/>
    <w:rsid w:val="00F37C3A"/>
    <w:rsid w:val="00F40014"/>
    <w:rsid w:val="00F4090A"/>
    <w:rsid w:val="00F41E45"/>
    <w:rsid w:val="00F432A5"/>
    <w:rsid w:val="00F43361"/>
    <w:rsid w:val="00F43A3C"/>
    <w:rsid w:val="00F43EAD"/>
    <w:rsid w:val="00F442F7"/>
    <w:rsid w:val="00F44486"/>
    <w:rsid w:val="00F44B9E"/>
    <w:rsid w:val="00F463B7"/>
    <w:rsid w:val="00F467BA"/>
    <w:rsid w:val="00F46D01"/>
    <w:rsid w:val="00F4711F"/>
    <w:rsid w:val="00F47AFE"/>
    <w:rsid w:val="00F5087D"/>
    <w:rsid w:val="00F517A5"/>
    <w:rsid w:val="00F5180C"/>
    <w:rsid w:val="00F52041"/>
    <w:rsid w:val="00F528CB"/>
    <w:rsid w:val="00F530A9"/>
    <w:rsid w:val="00F5482E"/>
    <w:rsid w:val="00F600BF"/>
    <w:rsid w:val="00F6054C"/>
    <w:rsid w:val="00F60EBF"/>
    <w:rsid w:val="00F619E9"/>
    <w:rsid w:val="00F63778"/>
    <w:rsid w:val="00F63F3B"/>
    <w:rsid w:val="00F6538C"/>
    <w:rsid w:val="00F659DC"/>
    <w:rsid w:val="00F65B06"/>
    <w:rsid w:val="00F65BDF"/>
    <w:rsid w:val="00F65DD4"/>
    <w:rsid w:val="00F677C4"/>
    <w:rsid w:val="00F67D50"/>
    <w:rsid w:val="00F708E9"/>
    <w:rsid w:val="00F70AF3"/>
    <w:rsid w:val="00F70E2B"/>
    <w:rsid w:val="00F70FC3"/>
    <w:rsid w:val="00F72AC9"/>
    <w:rsid w:val="00F73AEE"/>
    <w:rsid w:val="00F76501"/>
    <w:rsid w:val="00F77177"/>
    <w:rsid w:val="00F77D88"/>
    <w:rsid w:val="00F80243"/>
    <w:rsid w:val="00F8078D"/>
    <w:rsid w:val="00F81186"/>
    <w:rsid w:val="00F8238D"/>
    <w:rsid w:val="00F8266E"/>
    <w:rsid w:val="00F859C0"/>
    <w:rsid w:val="00F85EAA"/>
    <w:rsid w:val="00F869BA"/>
    <w:rsid w:val="00F86D3B"/>
    <w:rsid w:val="00F874F6"/>
    <w:rsid w:val="00F9028E"/>
    <w:rsid w:val="00F9102B"/>
    <w:rsid w:val="00F922B6"/>
    <w:rsid w:val="00F924E3"/>
    <w:rsid w:val="00F9297F"/>
    <w:rsid w:val="00F953B4"/>
    <w:rsid w:val="00F95594"/>
    <w:rsid w:val="00F9566E"/>
    <w:rsid w:val="00F95B07"/>
    <w:rsid w:val="00F95BC9"/>
    <w:rsid w:val="00F9627E"/>
    <w:rsid w:val="00F96563"/>
    <w:rsid w:val="00F970DE"/>
    <w:rsid w:val="00F9748B"/>
    <w:rsid w:val="00F97D32"/>
    <w:rsid w:val="00FA1B8B"/>
    <w:rsid w:val="00FA3FA5"/>
    <w:rsid w:val="00FA50A6"/>
    <w:rsid w:val="00FA51AB"/>
    <w:rsid w:val="00FA75A4"/>
    <w:rsid w:val="00FA7AD7"/>
    <w:rsid w:val="00FB0FDB"/>
    <w:rsid w:val="00FB1AB0"/>
    <w:rsid w:val="00FB2A00"/>
    <w:rsid w:val="00FB2C67"/>
    <w:rsid w:val="00FB37B5"/>
    <w:rsid w:val="00FB3BB6"/>
    <w:rsid w:val="00FB5662"/>
    <w:rsid w:val="00FB58FE"/>
    <w:rsid w:val="00FB5FD8"/>
    <w:rsid w:val="00FB677A"/>
    <w:rsid w:val="00FB7234"/>
    <w:rsid w:val="00FB766D"/>
    <w:rsid w:val="00FBF1E1"/>
    <w:rsid w:val="00FC1A86"/>
    <w:rsid w:val="00FC1D4C"/>
    <w:rsid w:val="00FC2196"/>
    <w:rsid w:val="00FC2960"/>
    <w:rsid w:val="00FC3582"/>
    <w:rsid w:val="00FC3BAB"/>
    <w:rsid w:val="00FC53A5"/>
    <w:rsid w:val="00FC57CB"/>
    <w:rsid w:val="00FC5CD9"/>
    <w:rsid w:val="00FC607A"/>
    <w:rsid w:val="00FC67AD"/>
    <w:rsid w:val="00FC6BA1"/>
    <w:rsid w:val="00FC7C46"/>
    <w:rsid w:val="00FD09EF"/>
    <w:rsid w:val="00FD1D54"/>
    <w:rsid w:val="00FD1F7D"/>
    <w:rsid w:val="00FD420B"/>
    <w:rsid w:val="00FD55C4"/>
    <w:rsid w:val="00FD5B24"/>
    <w:rsid w:val="00FD74CF"/>
    <w:rsid w:val="00FD7C4A"/>
    <w:rsid w:val="00FD7E95"/>
    <w:rsid w:val="00FE03CD"/>
    <w:rsid w:val="00FE29DD"/>
    <w:rsid w:val="00FE2FE5"/>
    <w:rsid w:val="00FE4658"/>
    <w:rsid w:val="00FE4A4A"/>
    <w:rsid w:val="00FE5BE9"/>
    <w:rsid w:val="00FE629D"/>
    <w:rsid w:val="00FE67E5"/>
    <w:rsid w:val="00FE6838"/>
    <w:rsid w:val="00FE6F48"/>
    <w:rsid w:val="00FE7C42"/>
    <w:rsid w:val="00FE7DC4"/>
    <w:rsid w:val="00FE7F67"/>
    <w:rsid w:val="00FF002C"/>
    <w:rsid w:val="00FF035F"/>
    <w:rsid w:val="00FF076C"/>
    <w:rsid w:val="00FF1A3D"/>
    <w:rsid w:val="00FF2911"/>
    <w:rsid w:val="00FF2A33"/>
    <w:rsid w:val="00FF345E"/>
    <w:rsid w:val="00FF36F6"/>
    <w:rsid w:val="00FF3B30"/>
    <w:rsid w:val="00FF473F"/>
    <w:rsid w:val="00FF5EBD"/>
    <w:rsid w:val="00FF60AB"/>
    <w:rsid w:val="00FF6344"/>
    <w:rsid w:val="00FF7244"/>
    <w:rsid w:val="0173EC55"/>
    <w:rsid w:val="0180FED7"/>
    <w:rsid w:val="0184A7E0"/>
    <w:rsid w:val="01D17444"/>
    <w:rsid w:val="01E9A9AF"/>
    <w:rsid w:val="0209AAF6"/>
    <w:rsid w:val="020B6852"/>
    <w:rsid w:val="021DC758"/>
    <w:rsid w:val="02321D73"/>
    <w:rsid w:val="0295FDC6"/>
    <w:rsid w:val="02B0EC48"/>
    <w:rsid w:val="02BBCDCC"/>
    <w:rsid w:val="02C406A7"/>
    <w:rsid w:val="02D9A396"/>
    <w:rsid w:val="02E3F3BC"/>
    <w:rsid w:val="03037805"/>
    <w:rsid w:val="032EF12D"/>
    <w:rsid w:val="033BFA75"/>
    <w:rsid w:val="03620F91"/>
    <w:rsid w:val="0387930E"/>
    <w:rsid w:val="03ACC07C"/>
    <w:rsid w:val="03C35FC5"/>
    <w:rsid w:val="03CC5F07"/>
    <w:rsid w:val="03D6C91B"/>
    <w:rsid w:val="03DBB5B6"/>
    <w:rsid w:val="044296F4"/>
    <w:rsid w:val="046C2D1E"/>
    <w:rsid w:val="04C5A910"/>
    <w:rsid w:val="051F554A"/>
    <w:rsid w:val="0534FB4A"/>
    <w:rsid w:val="054202B5"/>
    <w:rsid w:val="05686BB7"/>
    <w:rsid w:val="058CFA66"/>
    <w:rsid w:val="05FBA6E6"/>
    <w:rsid w:val="05FDB5D5"/>
    <w:rsid w:val="063BB0A4"/>
    <w:rsid w:val="063F2E2F"/>
    <w:rsid w:val="06617971"/>
    <w:rsid w:val="0687FD3C"/>
    <w:rsid w:val="068AA2FB"/>
    <w:rsid w:val="06A2BE6D"/>
    <w:rsid w:val="06ABA1DA"/>
    <w:rsid w:val="06B1FF45"/>
    <w:rsid w:val="06C36051"/>
    <w:rsid w:val="07274FFC"/>
    <w:rsid w:val="072B5E27"/>
    <w:rsid w:val="073331D8"/>
    <w:rsid w:val="07665CB0"/>
    <w:rsid w:val="07876B60"/>
    <w:rsid w:val="0795C2AA"/>
    <w:rsid w:val="07A52765"/>
    <w:rsid w:val="07EC112A"/>
    <w:rsid w:val="07FECA3C"/>
    <w:rsid w:val="0800D507"/>
    <w:rsid w:val="080AF7E7"/>
    <w:rsid w:val="086E315A"/>
    <w:rsid w:val="08805DEC"/>
    <w:rsid w:val="0899EFF3"/>
    <w:rsid w:val="08A17377"/>
    <w:rsid w:val="08C3205D"/>
    <w:rsid w:val="08E962FF"/>
    <w:rsid w:val="0916EAB3"/>
    <w:rsid w:val="0929E060"/>
    <w:rsid w:val="0933482B"/>
    <w:rsid w:val="093475D1"/>
    <w:rsid w:val="0972B2E3"/>
    <w:rsid w:val="098EF0CE"/>
    <w:rsid w:val="09EE2972"/>
    <w:rsid w:val="0A13D010"/>
    <w:rsid w:val="0AFAD427"/>
    <w:rsid w:val="0B0A0C8E"/>
    <w:rsid w:val="0B7B0A3B"/>
    <w:rsid w:val="0BAA2D88"/>
    <w:rsid w:val="0BD91439"/>
    <w:rsid w:val="0C3E32E9"/>
    <w:rsid w:val="0C7E09F9"/>
    <w:rsid w:val="0C7EC922"/>
    <w:rsid w:val="0CA0860B"/>
    <w:rsid w:val="0CA24708"/>
    <w:rsid w:val="0CA45F0F"/>
    <w:rsid w:val="0CAE0054"/>
    <w:rsid w:val="0CB3ED6C"/>
    <w:rsid w:val="0CB543CE"/>
    <w:rsid w:val="0CE2DCBB"/>
    <w:rsid w:val="0D085C5A"/>
    <w:rsid w:val="0D177702"/>
    <w:rsid w:val="0D30FE8D"/>
    <w:rsid w:val="0D65B2F9"/>
    <w:rsid w:val="0D7F823D"/>
    <w:rsid w:val="0D802C8C"/>
    <w:rsid w:val="0DD96897"/>
    <w:rsid w:val="0DFEDD10"/>
    <w:rsid w:val="0E97D388"/>
    <w:rsid w:val="0ED65C2D"/>
    <w:rsid w:val="0EDB6AA7"/>
    <w:rsid w:val="0EDE3DEE"/>
    <w:rsid w:val="0EF625A0"/>
    <w:rsid w:val="0F08C238"/>
    <w:rsid w:val="0F28C937"/>
    <w:rsid w:val="0F42EA02"/>
    <w:rsid w:val="0F70122F"/>
    <w:rsid w:val="0F75D3AB"/>
    <w:rsid w:val="10015520"/>
    <w:rsid w:val="1045E750"/>
    <w:rsid w:val="10773B08"/>
    <w:rsid w:val="10825E15"/>
    <w:rsid w:val="10BBE058"/>
    <w:rsid w:val="1113C671"/>
    <w:rsid w:val="112DE4D9"/>
    <w:rsid w:val="115C70B3"/>
    <w:rsid w:val="119D2581"/>
    <w:rsid w:val="11A64665"/>
    <w:rsid w:val="1219411B"/>
    <w:rsid w:val="122D4FFC"/>
    <w:rsid w:val="122F8B21"/>
    <w:rsid w:val="124ED366"/>
    <w:rsid w:val="126A9628"/>
    <w:rsid w:val="1289875E"/>
    <w:rsid w:val="12ABF7DD"/>
    <w:rsid w:val="12AD42CF"/>
    <w:rsid w:val="12C0199B"/>
    <w:rsid w:val="12C7B24C"/>
    <w:rsid w:val="12D3EC8E"/>
    <w:rsid w:val="12E4F560"/>
    <w:rsid w:val="12FC6F60"/>
    <w:rsid w:val="12FF13FD"/>
    <w:rsid w:val="13497B04"/>
    <w:rsid w:val="138442CD"/>
    <w:rsid w:val="13D70E9E"/>
    <w:rsid w:val="13EFA61E"/>
    <w:rsid w:val="1405D304"/>
    <w:rsid w:val="1450D16E"/>
    <w:rsid w:val="14669C5F"/>
    <w:rsid w:val="14A5284C"/>
    <w:rsid w:val="14B3AE75"/>
    <w:rsid w:val="14D4C643"/>
    <w:rsid w:val="14E7DF71"/>
    <w:rsid w:val="151A2D6C"/>
    <w:rsid w:val="153B2C29"/>
    <w:rsid w:val="153D07C1"/>
    <w:rsid w:val="15552340"/>
    <w:rsid w:val="1555CF38"/>
    <w:rsid w:val="156AD3F6"/>
    <w:rsid w:val="15C9DF64"/>
    <w:rsid w:val="15CB521F"/>
    <w:rsid w:val="15E36981"/>
    <w:rsid w:val="15ECA1CF"/>
    <w:rsid w:val="1619280A"/>
    <w:rsid w:val="1627E25E"/>
    <w:rsid w:val="16534AD9"/>
    <w:rsid w:val="167096A4"/>
    <w:rsid w:val="169D9D7B"/>
    <w:rsid w:val="16B74028"/>
    <w:rsid w:val="16EF6503"/>
    <w:rsid w:val="1769E412"/>
    <w:rsid w:val="177C8D70"/>
    <w:rsid w:val="17AEBECA"/>
    <w:rsid w:val="181C7A1F"/>
    <w:rsid w:val="1830E084"/>
    <w:rsid w:val="18320C09"/>
    <w:rsid w:val="18ACD3DB"/>
    <w:rsid w:val="18B601E3"/>
    <w:rsid w:val="18C01BCA"/>
    <w:rsid w:val="18C614EC"/>
    <w:rsid w:val="18EE0832"/>
    <w:rsid w:val="18FD072A"/>
    <w:rsid w:val="1932068B"/>
    <w:rsid w:val="195BAA95"/>
    <w:rsid w:val="19758048"/>
    <w:rsid w:val="198672A1"/>
    <w:rsid w:val="1990CAD9"/>
    <w:rsid w:val="19A41160"/>
    <w:rsid w:val="19DA5BF4"/>
    <w:rsid w:val="19EAF6F1"/>
    <w:rsid w:val="1A1EA2B8"/>
    <w:rsid w:val="1A229893"/>
    <w:rsid w:val="1A2F5ECA"/>
    <w:rsid w:val="1A4DFE1A"/>
    <w:rsid w:val="1A83DC7D"/>
    <w:rsid w:val="1A89D893"/>
    <w:rsid w:val="1A8F4186"/>
    <w:rsid w:val="1A91F278"/>
    <w:rsid w:val="1AC63161"/>
    <w:rsid w:val="1AD03D3B"/>
    <w:rsid w:val="1AEB4135"/>
    <w:rsid w:val="1B41A02D"/>
    <w:rsid w:val="1B4407C7"/>
    <w:rsid w:val="1B8F929E"/>
    <w:rsid w:val="1BBFD669"/>
    <w:rsid w:val="1BCB2F2B"/>
    <w:rsid w:val="1C5D0C9F"/>
    <w:rsid w:val="1C811DE6"/>
    <w:rsid w:val="1C942F29"/>
    <w:rsid w:val="1CA46B99"/>
    <w:rsid w:val="1CB8CCD1"/>
    <w:rsid w:val="1CCB5779"/>
    <w:rsid w:val="1CEB7F7F"/>
    <w:rsid w:val="1D698222"/>
    <w:rsid w:val="1D9B2E67"/>
    <w:rsid w:val="1DA0A94C"/>
    <w:rsid w:val="1DBD735E"/>
    <w:rsid w:val="1DEFC26D"/>
    <w:rsid w:val="1E671FB8"/>
    <w:rsid w:val="1E9F9683"/>
    <w:rsid w:val="1EA6B0FF"/>
    <w:rsid w:val="1EBFA010"/>
    <w:rsid w:val="1ED14AFD"/>
    <w:rsid w:val="1F224702"/>
    <w:rsid w:val="1F673271"/>
    <w:rsid w:val="1F8500C9"/>
    <w:rsid w:val="200AD796"/>
    <w:rsid w:val="200D1F87"/>
    <w:rsid w:val="200DE6A4"/>
    <w:rsid w:val="2042D4D3"/>
    <w:rsid w:val="20516404"/>
    <w:rsid w:val="2088EFBC"/>
    <w:rsid w:val="20E43764"/>
    <w:rsid w:val="2142B2CF"/>
    <w:rsid w:val="21A88BAE"/>
    <w:rsid w:val="21D95EF7"/>
    <w:rsid w:val="22025CD1"/>
    <w:rsid w:val="22432783"/>
    <w:rsid w:val="22A8C42C"/>
    <w:rsid w:val="22C3A303"/>
    <w:rsid w:val="22ECFB72"/>
    <w:rsid w:val="233AEEEE"/>
    <w:rsid w:val="2362EFE3"/>
    <w:rsid w:val="23CD6EAB"/>
    <w:rsid w:val="242B6871"/>
    <w:rsid w:val="24664940"/>
    <w:rsid w:val="2466C306"/>
    <w:rsid w:val="24A7CE0B"/>
    <w:rsid w:val="24C3DBA9"/>
    <w:rsid w:val="2524F481"/>
    <w:rsid w:val="2596A369"/>
    <w:rsid w:val="25B6706B"/>
    <w:rsid w:val="25C141B4"/>
    <w:rsid w:val="25EA94E3"/>
    <w:rsid w:val="2616CB24"/>
    <w:rsid w:val="26395EC3"/>
    <w:rsid w:val="26562584"/>
    <w:rsid w:val="265A3034"/>
    <w:rsid w:val="266676F7"/>
    <w:rsid w:val="2668C21C"/>
    <w:rsid w:val="26E3FD63"/>
    <w:rsid w:val="26E93E0B"/>
    <w:rsid w:val="2700742C"/>
    <w:rsid w:val="273067EB"/>
    <w:rsid w:val="275CF8B3"/>
    <w:rsid w:val="275D960B"/>
    <w:rsid w:val="2761B91D"/>
    <w:rsid w:val="27846EFE"/>
    <w:rsid w:val="27D6A8B6"/>
    <w:rsid w:val="27FEA4D5"/>
    <w:rsid w:val="280E2D2A"/>
    <w:rsid w:val="2887E049"/>
    <w:rsid w:val="28AC6AD5"/>
    <w:rsid w:val="28D6C517"/>
    <w:rsid w:val="29A4C2F4"/>
    <w:rsid w:val="29B39D93"/>
    <w:rsid w:val="29E17125"/>
    <w:rsid w:val="29F07FBE"/>
    <w:rsid w:val="29F7EEEF"/>
    <w:rsid w:val="2A585095"/>
    <w:rsid w:val="2A9C8325"/>
    <w:rsid w:val="2B299674"/>
    <w:rsid w:val="2B4AD5EF"/>
    <w:rsid w:val="2B86D2C0"/>
    <w:rsid w:val="2BA38336"/>
    <w:rsid w:val="2BB8DF47"/>
    <w:rsid w:val="2BC9F9AF"/>
    <w:rsid w:val="2BF8E01B"/>
    <w:rsid w:val="2C2EDE43"/>
    <w:rsid w:val="2C408095"/>
    <w:rsid w:val="2C43BA44"/>
    <w:rsid w:val="2C446FDB"/>
    <w:rsid w:val="2C9E2E4F"/>
    <w:rsid w:val="2CCEF779"/>
    <w:rsid w:val="2CD5735F"/>
    <w:rsid w:val="2CE138F0"/>
    <w:rsid w:val="2D2AF869"/>
    <w:rsid w:val="2D6CE5A1"/>
    <w:rsid w:val="2D6DDA22"/>
    <w:rsid w:val="2E0B1513"/>
    <w:rsid w:val="2E1695AF"/>
    <w:rsid w:val="2E297D80"/>
    <w:rsid w:val="2E717D1E"/>
    <w:rsid w:val="2E7B8740"/>
    <w:rsid w:val="2E86EC19"/>
    <w:rsid w:val="2F56EDB6"/>
    <w:rsid w:val="2FB26610"/>
    <w:rsid w:val="2FD2CCCF"/>
    <w:rsid w:val="30137838"/>
    <w:rsid w:val="3076DD38"/>
    <w:rsid w:val="30959F5B"/>
    <w:rsid w:val="30A82E60"/>
    <w:rsid w:val="30BC4557"/>
    <w:rsid w:val="3102F9E1"/>
    <w:rsid w:val="3116488B"/>
    <w:rsid w:val="31343D69"/>
    <w:rsid w:val="313FA4C3"/>
    <w:rsid w:val="3158E889"/>
    <w:rsid w:val="31A68ECD"/>
    <w:rsid w:val="31FE2747"/>
    <w:rsid w:val="32465F70"/>
    <w:rsid w:val="32473F88"/>
    <w:rsid w:val="324D29C0"/>
    <w:rsid w:val="324F382C"/>
    <w:rsid w:val="326372F3"/>
    <w:rsid w:val="32A407AB"/>
    <w:rsid w:val="32AB13C7"/>
    <w:rsid w:val="32F4A5F1"/>
    <w:rsid w:val="332510A0"/>
    <w:rsid w:val="332DC9D8"/>
    <w:rsid w:val="3335B63C"/>
    <w:rsid w:val="3341577C"/>
    <w:rsid w:val="3364D8CF"/>
    <w:rsid w:val="33C9E78C"/>
    <w:rsid w:val="33E8FA21"/>
    <w:rsid w:val="33F08118"/>
    <w:rsid w:val="3453470C"/>
    <w:rsid w:val="345BD026"/>
    <w:rsid w:val="347DE681"/>
    <w:rsid w:val="34AC9057"/>
    <w:rsid w:val="353E25EE"/>
    <w:rsid w:val="3576FA64"/>
    <w:rsid w:val="3584CA82"/>
    <w:rsid w:val="35EA9C8A"/>
    <w:rsid w:val="361F44A1"/>
    <w:rsid w:val="362BE186"/>
    <w:rsid w:val="362EDB3E"/>
    <w:rsid w:val="362FF7D1"/>
    <w:rsid w:val="366AFB43"/>
    <w:rsid w:val="3674D3B5"/>
    <w:rsid w:val="36C2A9DA"/>
    <w:rsid w:val="36E04190"/>
    <w:rsid w:val="36F9DF5A"/>
    <w:rsid w:val="36FBC9D7"/>
    <w:rsid w:val="374CEEFE"/>
    <w:rsid w:val="37553C97"/>
    <w:rsid w:val="37699CB2"/>
    <w:rsid w:val="37E454AA"/>
    <w:rsid w:val="38515BF6"/>
    <w:rsid w:val="385314DE"/>
    <w:rsid w:val="386188CE"/>
    <w:rsid w:val="3884D707"/>
    <w:rsid w:val="3899B336"/>
    <w:rsid w:val="389F706A"/>
    <w:rsid w:val="38A3DB25"/>
    <w:rsid w:val="38B751FA"/>
    <w:rsid w:val="38D73A00"/>
    <w:rsid w:val="38E5E706"/>
    <w:rsid w:val="391B2B22"/>
    <w:rsid w:val="39339596"/>
    <w:rsid w:val="396489E1"/>
    <w:rsid w:val="396E3CD4"/>
    <w:rsid w:val="39BC2909"/>
    <w:rsid w:val="39EEE53F"/>
    <w:rsid w:val="3A046641"/>
    <w:rsid w:val="3A0FC311"/>
    <w:rsid w:val="3A230DAF"/>
    <w:rsid w:val="3A2CDAA0"/>
    <w:rsid w:val="3A49C358"/>
    <w:rsid w:val="3A68C1C4"/>
    <w:rsid w:val="3A6D66CA"/>
    <w:rsid w:val="3AA2AC06"/>
    <w:rsid w:val="3AA31FCF"/>
    <w:rsid w:val="3AA4C02D"/>
    <w:rsid w:val="3AAEF560"/>
    <w:rsid w:val="3AB3E448"/>
    <w:rsid w:val="3AB94CE3"/>
    <w:rsid w:val="3ADDCAEA"/>
    <w:rsid w:val="3B5AD4CB"/>
    <w:rsid w:val="3C2CF19F"/>
    <w:rsid w:val="3C4FB4A9"/>
    <w:rsid w:val="3CAED34F"/>
    <w:rsid w:val="3CC46C13"/>
    <w:rsid w:val="3CE0C443"/>
    <w:rsid w:val="3D3478A4"/>
    <w:rsid w:val="3D8AC31D"/>
    <w:rsid w:val="3D9C1029"/>
    <w:rsid w:val="3DB8428B"/>
    <w:rsid w:val="3DC8C200"/>
    <w:rsid w:val="3DE98A0F"/>
    <w:rsid w:val="3DEADF25"/>
    <w:rsid w:val="3E0A4E7E"/>
    <w:rsid w:val="3E48BBCE"/>
    <w:rsid w:val="3E4A8033"/>
    <w:rsid w:val="3E92AC4B"/>
    <w:rsid w:val="3EAE3E79"/>
    <w:rsid w:val="3F01C469"/>
    <w:rsid w:val="3F0A3529"/>
    <w:rsid w:val="3F0EB717"/>
    <w:rsid w:val="3F1B5C39"/>
    <w:rsid w:val="3F80AC82"/>
    <w:rsid w:val="3FAEF1B8"/>
    <w:rsid w:val="3FAF68B0"/>
    <w:rsid w:val="3FB0A0AB"/>
    <w:rsid w:val="401268EB"/>
    <w:rsid w:val="401A3902"/>
    <w:rsid w:val="401C8018"/>
    <w:rsid w:val="401EF424"/>
    <w:rsid w:val="4027C80A"/>
    <w:rsid w:val="404501C5"/>
    <w:rsid w:val="405B47D6"/>
    <w:rsid w:val="409050C6"/>
    <w:rsid w:val="40A253C5"/>
    <w:rsid w:val="4135D846"/>
    <w:rsid w:val="41367D23"/>
    <w:rsid w:val="41830625"/>
    <w:rsid w:val="419FF7E7"/>
    <w:rsid w:val="41CB3BBC"/>
    <w:rsid w:val="41E0CEC7"/>
    <w:rsid w:val="4207E9C7"/>
    <w:rsid w:val="422AEF67"/>
    <w:rsid w:val="4235C48C"/>
    <w:rsid w:val="426F9411"/>
    <w:rsid w:val="428A0270"/>
    <w:rsid w:val="429BC801"/>
    <w:rsid w:val="429F9DF2"/>
    <w:rsid w:val="42A24ACF"/>
    <w:rsid w:val="42BF7FCD"/>
    <w:rsid w:val="42F496CB"/>
    <w:rsid w:val="432420D2"/>
    <w:rsid w:val="4358DFFF"/>
    <w:rsid w:val="43A3BA28"/>
    <w:rsid w:val="43BABD85"/>
    <w:rsid w:val="43BFDD0D"/>
    <w:rsid w:val="43FA04A1"/>
    <w:rsid w:val="4408BE4D"/>
    <w:rsid w:val="442B2010"/>
    <w:rsid w:val="4483FA8E"/>
    <w:rsid w:val="449A9C00"/>
    <w:rsid w:val="44AA2968"/>
    <w:rsid w:val="44AA891F"/>
    <w:rsid w:val="44B92348"/>
    <w:rsid w:val="44BAA6E7"/>
    <w:rsid w:val="44FA7DFF"/>
    <w:rsid w:val="45684582"/>
    <w:rsid w:val="4581D929"/>
    <w:rsid w:val="4595D502"/>
    <w:rsid w:val="45B0F369"/>
    <w:rsid w:val="45E1DBB5"/>
    <w:rsid w:val="45E735AE"/>
    <w:rsid w:val="45F16790"/>
    <w:rsid w:val="46504F77"/>
    <w:rsid w:val="465558A9"/>
    <w:rsid w:val="4670E058"/>
    <w:rsid w:val="46B43FEA"/>
    <w:rsid w:val="46D3EBB9"/>
    <w:rsid w:val="46F0E04C"/>
    <w:rsid w:val="46FD5DA7"/>
    <w:rsid w:val="47119549"/>
    <w:rsid w:val="47586C11"/>
    <w:rsid w:val="476A1AD8"/>
    <w:rsid w:val="479E8C01"/>
    <w:rsid w:val="47C15317"/>
    <w:rsid w:val="47D823B3"/>
    <w:rsid w:val="481C66BC"/>
    <w:rsid w:val="482791FD"/>
    <w:rsid w:val="48334367"/>
    <w:rsid w:val="483A52BC"/>
    <w:rsid w:val="48522C62"/>
    <w:rsid w:val="4884361D"/>
    <w:rsid w:val="48B07576"/>
    <w:rsid w:val="48BDFB97"/>
    <w:rsid w:val="48C82B24"/>
    <w:rsid w:val="48CC34B1"/>
    <w:rsid w:val="4915B3DB"/>
    <w:rsid w:val="491E99B7"/>
    <w:rsid w:val="49637F0D"/>
    <w:rsid w:val="497E6147"/>
    <w:rsid w:val="4998A12D"/>
    <w:rsid w:val="499C9B78"/>
    <w:rsid w:val="4A2153E9"/>
    <w:rsid w:val="4A458829"/>
    <w:rsid w:val="4A54A5D5"/>
    <w:rsid w:val="4A9867A3"/>
    <w:rsid w:val="4AF9F1B7"/>
    <w:rsid w:val="4AFF4F6E"/>
    <w:rsid w:val="4B0FC475"/>
    <w:rsid w:val="4B494440"/>
    <w:rsid w:val="4B8CC885"/>
    <w:rsid w:val="4B9AC748"/>
    <w:rsid w:val="4BC7D64E"/>
    <w:rsid w:val="4C129B1F"/>
    <w:rsid w:val="4C1C1DFF"/>
    <w:rsid w:val="4C394D14"/>
    <w:rsid w:val="4CA9C6B9"/>
    <w:rsid w:val="4CF1FD42"/>
    <w:rsid w:val="4D3B29EF"/>
    <w:rsid w:val="4D599B66"/>
    <w:rsid w:val="4D9437F7"/>
    <w:rsid w:val="4E174461"/>
    <w:rsid w:val="4E1DF3DF"/>
    <w:rsid w:val="4E251641"/>
    <w:rsid w:val="4E36F030"/>
    <w:rsid w:val="4EB5756B"/>
    <w:rsid w:val="4EC4DD84"/>
    <w:rsid w:val="4EEA565D"/>
    <w:rsid w:val="4F463EBF"/>
    <w:rsid w:val="4F7224AA"/>
    <w:rsid w:val="4FDC5415"/>
    <w:rsid w:val="4FE6D130"/>
    <w:rsid w:val="5007D0A3"/>
    <w:rsid w:val="500E9B0A"/>
    <w:rsid w:val="501A0B27"/>
    <w:rsid w:val="5068EFB0"/>
    <w:rsid w:val="5084781A"/>
    <w:rsid w:val="50ACE450"/>
    <w:rsid w:val="50C435A1"/>
    <w:rsid w:val="50D30DA4"/>
    <w:rsid w:val="511A7803"/>
    <w:rsid w:val="51362A8E"/>
    <w:rsid w:val="515AB061"/>
    <w:rsid w:val="51995AC4"/>
    <w:rsid w:val="51AA063E"/>
    <w:rsid w:val="51B62622"/>
    <w:rsid w:val="51D661C9"/>
    <w:rsid w:val="52493AA1"/>
    <w:rsid w:val="52514BBE"/>
    <w:rsid w:val="52710C23"/>
    <w:rsid w:val="52FE5271"/>
    <w:rsid w:val="533F7165"/>
    <w:rsid w:val="5351F683"/>
    <w:rsid w:val="5369424D"/>
    <w:rsid w:val="5372322A"/>
    <w:rsid w:val="538251AE"/>
    <w:rsid w:val="538EFFEC"/>
    <w:rsid w:val="53B1B6AB"/>
    <w:rsid w:val="53C75C50"/>
    <w:rsid w:val="54109F47"/>
    <w:rsid w:val="547A42BB"/>
    <w:rsid w:val="54860F25"/>
    <w:rsid w:val="548E553E"/>
    <w:rsid w:val="54A99CCB"/>
    <w:rsid w:val="54F321A1"/>
    <w:rsid w:val="54F3F80E"/>
    <w:rsid w:val="55EF9A10"/>
    <w:rsid w:val="565CF438"/>
    <w:rsid w:val="567283CC"/>
    <w:rsid w:val="5678F39C"/>
    <w:rsid w:val="56DB32F2"/>
    <w:rsid w:val="56E2E395"/>
    <w:rsid w:val="56E6CF99"/>
    <w:rsid w:val="56E7554F"/>
    <w:rsid w:val="57463A0F"/>
    <w:rsid w:val="57735F4D"/>
    <w:rsid w:val="57944527"/>
    <w:rsid w:val="57A76CC1"/>
    <w:rsid w:val="57B52EFC"/>
    <w:rsid w:val="57B88D72"/>
    <w:rsid w:val="57E5B0E6"/>
    <w:rsid w:val="581B7C06"/>
    <w:rsid w:val="582263C3"/>
    <w:rsid w:val="583ACDED"/>
    <w:rsid w:val="585FE830"/>
    <w:rsid w:val="58970A7C"/>
    <w:rsid w:val="5899846F"/>
    <w:rsid w:val="58B8656C"/>
    <w:rsid w:val="58E30609"/>
    <w:rsid w:val="590AA15E"/>
    <w:rsid w:val="590F1BE0"/>
    <w:rsid w:val="59139E9D"/>
    <w:rsid w:val="591E21E5"/>
    <w:rsid w:val="59B9C6FA"/>
    <w:rsid w:val="59D34E87"/>
    <w:rsid w:val="59D6AC7D"/>
    <w:rsid w:val="59E4A4A5"/>
    <w:rsid w:val="59F9EADF"/>
    <w:rsid w:val="5A0E8F01"/>
    <w:rsid w:val="5A108498"/>
    <w:rsid w:val="5A2218DF"/>
    <w:rsid w:val="5A68A9C7"/>
    <w:rsid w:val="5AB8B445"/>
    <w:rsid w:val="5ACD0997"/>
    <w:rsid w:val="5ADD4D3E"/>
    <w:rsid w:val="5B31E3FC"/>
    <w:rsid w:val="5B3E899B"/>
    <w:rsid w:val="5B701B16"/>
    <w:rsid w:val="5B733E7B"/>
    <w:rsid w:val="5B820334"/>
    <w:rsid w:val="5B8623F2"/>
    <w:rsid w:val="5BD1A744"/>
    <w:rsid w:val="5BF36935"/>
    <w:rsid w:val="5C33CE2D"/>
    <w:rsid w:val="5C719E05"/>
    <w:rsid w:val="5C7A71A1"/>
    <w:rsid w:val="5CF681EB"/>
    <w:rsid w:val="5D2AC7A2"/>
    <w:rsid w:val="5D3CA0C8"/>
    <w:rsid w:val="5D542ABD"/>
    <w:rsid w:val="5DCCE371"/>
    <w:rsid w:val="5DDAC296"/>
    <w:rsid w:val="5DF276B8"/>
    <w:rsid w:val="5DF4BF38"/>
    <w:rsid w:val="5E1A4C61"/>
    <w:rsid w:val="5E734C1C"/>
    <w:rsid w:val="5EE50A07"/>
    <w:rsid w:val="5F52478D"/>
    <w:rsid w:val="5F7692F7"/>
    <w:rsid w:val="5F79B176"/>
    <w:rsid w:val="5F7CB166"/>
    <w:rsid w:val="5F8791E1"/>
    <w:rsid w:val="5FE892D6"/>
    <w:rsid w:val="605CF617"/>
    <w:rsid w:val="60B5FFA8"/>
    <w:rsid w:val="611207DF"/>
    <w:rsid w:val="615206F8"/>
    <w:rsid w:val="6154F481"/>
    <w:rsid w:val="6172D0B8"/>
    <w:rsid w:val="61A935EF"/>
    <w:rsid w:val="61C0B2DA"/>
    <w:rsid w:val="61C94609"/>
    <w:rsid w:val="61D18604"/>
    <w:rsid w:val="61E34BEF"/>
    <w:rsid w:val="61F06A4F"/>
    <w:rsid w:val="6213A0B6"/>
    <w:rsid w:val="62B0E6EE"/>
    <w:rsid w:val="62E0DF89"/>
    <w:rsid w:val="62FC33E8"/>
    <w:rsid w:val="62FF5718"/>
    <w:rsid w:val="63AA170E"/>
    <w:rsid w:val="63C70C8D"/>
    <w:rsid w:val="63F993B9"/>
    <w:rsid w:val="641B0A24"/>
    <w:rsid w:val="642F610B"/>
    <w:rsid w:val="64684AEC"/>
    <w:rsid w:val="64AAC905"/>
    <w:rsid w:val="65851625"/>
    <w:rsid w:val="658E0A81"/>
    <w:rsid w:val="65B58CB5"/>
    <w:rsid w:val="65B96D88"/>
    <w:rsid w:val="65C18911"/>
    <w:rsid w:val="65DB8014"/>
    <w:rsid w:val="66026FA8"/>
    <w:rsid w:val="660F9166"/>
    <w:rsid w:val="665EB11E"/>
    <w:rsid w:val="666C3175"/>
    <w:rsid w:val="66FF9FC8"/>
    <w:rsid w:val="675D5972"/>
    <w:rsid w:val="6763EED7"/>
    <w:rsid w:val="67A35106"/>
    <w:rsid w:val="68094011"/>
    <w:rsid w:val="681A7688"/>
    <w:rsid w:val="682A3376"/>
    <w:rsid w:val="682C657D"/>
    <w:rsid w:val="68407513"/>
    <w:rsid w:val="685F9442"/>
    <w:rsid w:val="68890E3E"/>
    <w:rsid w:val="689B7029"/>
    <w:rsid w:val="68AD5BDE"/>
    <w:rsid w:val="68E59C2D"/>
    <w:rsid w:val="69116453"/>
    <w:rsid w:val="693039AF"/>
    <w:rsid w:val="695C9686"/>
    <w:rsid w:val="69616A1F"/>
    <w:rsid w:val="69785D0C"/>
    <w:rsid w:val="698AE757"/>
    <w:rsid w:val="69DC4574"/>
    <w:rsid w:val="69E32AEE"/>
    <w:rsid w:val="6A1BBBCE"/>
    <w:rsid w:val="6A3D78AE"/>
    <w:rsid w:val="6A4658A2"/>
    <w:rsid w:val="6A4FD07D"/>
    <w:rsid w:val="6A857A32"/>
    <w:rsid w:val="6A9F7149"/>
    <w:rsid w:val="6AA8F072"/>
    <w:rsid w:val="6AB8B80B"/>
    <w:rsid w:val="6B83F3D7"/>
    <w:rsid w:val="6BBFAE13"/>
    <w:rsid w:val="6BDFB461"/>
    <w:rsid w:val="6C063198"/>
    <w:rsid w:val="6C0B1DC6"/>
    <w:rsid w:val="6C0DE9FF"/>
    <w:rsid w:val="6C11CAD2"/>
    <w:rsid w:val="6C1C2319"/>
    <w:rsid w:val="6C214A93"/>
    <w:rsid w:val="6C228B78"/>
    <w:rsid w:val="6C5DF229"/>
    <w:rsid w:val="6C626573"/>
    <w:rsid w:val="6C7EF83A"/>
    <w:rsid w:val="6C8FAF55"/>
    <w:rsid w:val="6CAFA91A"/>
    <w:rsid w:val="6CE2970F"/>
    <w:rsid w:val="6CF20705"/>
    <w:rsid w:val="6CF7FACC"/>
    <w:rsid w:val="6D9048CD"/>
    <w:rsid w:val="6DDD5110"/>
    <w:rsid w:val="6E3D5F3E"/>
    <w:rsid w:val="6E450D08"/>
    <w:rsid w:val="6EDE3CA1"/>
    <w:rsid w:val="6EE82C0C"/>
    <w:rsid w:val="6F0045E0"/>
    <w:rsid w:val="6F3DD25A"/>
    <w:rsid w:val="6F4F9628"/>
    <w:rsid w:val="6F5BE1B5"/>
    <w:rsid w:val="6FEA41A3"/>
    <w:rsid w:val="6FF1B1B2"/>
    <w:rsid w:val="6FF69D0D"/>
    <w:rsid w:val="7029429A"/>
    <w:rsid w:val="70613119"/>
    <w:rsid w:val="70670D8D"/>
    <w:rsid w:val="70839833"/>
    <w:rsid w:val="70AEE34B"/>
    <w:rsid w:val="70B8F287"/>
    <w:rsid w:val="70B9120E"/>
    <w:rsid w:val="70E188A1"/>
    <w:rsid w:val="70E33ACD"/>
    <w:rsid w:val="71143F53"/>
    <w:rsid w:val="71AE2B95"/>
    <w:rsid w:val="71E50A25"/>
    <w:rsid w:val="71E98268"/>
    <w:rsid w:val="7212B9A4"/>
    <w:rsid w:val="723CF1A7"/>
    <w:rsid w:val="724EE1F8"/>
    <w:rsid w:val="724EF5E5"/>
    <w:rsid w:val="72748063"/>
    <w:rsid w:val="72786136"/>
    <w:rsid w:val="729267AF"/>
    <w:rsid w:val="729AA537"/>
    <w:rsid w:val="72A2AD0B"/>
    <w:rsid w:val="731AC656"/>
    <w:rsid w:val="7348BAAF"/>
    <w:rsid w:val="734E4EE7"/>
    <w:rsid w:val="739EF219"/>
    <w:rsid w:val="73AE8A05"/>
    <w:rsid w:val="73CDE418"/>
    <w:rsid w:val="744EED0D"/>
    <w:rsid w:val="745FEBF7"/>
    <w:rsid w:val="75167710"/>
    <w:rsid w:val="752A7B88"/>
    <w:rsid w:val="75489B18"/>
    <w:rsid w:val="75570956"/>
    <w:rsid w:val="757A8AA9"/>
    <w:rsid w:val="7587DC9F"/>
    <w:rsid w:val="758AFC34"/>
    <w:rsid w:val="7593EB81"/>
    <w:rsid w:val="75EABD6E"/>
    <w:rsid w:val="7636919B"/>
    <w:rsid w:val="7638B5C6"/>
    <w:rsid w:val="763D6303"/>
    <w:rsid w:val="7657732F"/>
    <w:rsid w:val="76863B76"/>
    <w:rsid w:val="768EFCE2"/>
    <w:rsid w:val="76E3988A"/>
    <w:rsid w:val="76F2D9B7"/>
    <w:rsid w:val="77310850"/>
    <w:rsid w:val="77452959"/>
    <w:rsid w:val="774C63A9"/>
    <w:rsid w:val="77D9A014"/>
    <w:rsid w:val="77E72607"/>
    <w:rsid w:val="77FBF097"/>
    <w:rsid w:val="78098685"/>
    <w:rsid w:val="78337054"/>
    <w:rsid w:val="783F1D6E"/>
    <w:rsid w:val="78E2BF5A"/>
    <w:rsid w:val="78F9499A"/>
    <w:rsid w:val="790CEE2B"/>
    <w:rsid w:val="79225E30"/>
    <w:rsid w:val="7982F668"/>
    <w:rsid w:val="79C967FC"/>
    <w:rsid w:val="7A022F3C"/>
    <w:rsid w:val="7A0DFBBE"/>
    <w:rsid w:val="7A2A4312"/>
    <w:rsid w:val="7A423CAB"/>
    <w:rsid w:val="7A4357B2"/>
    <w:rsid w:val="7A5ADCAF"/>
    <w:rsid w:val="7A6F10B4"/>
    <w:rsid w:val="7B083808"/>
    <w:rsid w:val="7B0CD2E5"/>
    <w:rsid w:val="7B323EBD"/>
    <w:rsid w:val="7B36B0D2"/>
    <w:rsid w:val="7B3749A6"/>
    <w:rsid w:val="7B6608D1"/>
    <w:rsid w:val="7B683912"/>
    <w:rsid w:val="7B77E5FE"/>
    <w:rsid w:val="7B7BE2EC"/>
    <w:rsid w:val="7B82BFBE"/>
    <w:rsid w:val="7B8F60EF"/>
    <w:rsid w:val="7BBDB851"/>
    <w:rsid w:val="7BC0129D"/>
    <w:rsid w:val="7BC2F02E"/>
    <w:rsid w:val="7BD3EF04"/>
    <w:rsid w:val="7BE9CC2D"/>
    <w:rsid w:val="7C1A601C"/>
    <w:rsid w:val="7C597A00"/>
    <w:rsid w:val="7C637A58"/>
    <w:rsid w:val="7CA1EDA5"/>
    <w:rsid w:val="7CC69C22"/>
    <w:rsid w:val="7CCF1327"/>
    <w:rsid w:val="7D12F859"/>
    <w:rsid w:val="7D266A99"/>
    <w:rsid w:val="7DDD07DC"/>
    <w:rsid w:val="7E0A596F"/>
    <w:rsid w:val="7E43A656"/>
    <w:rsid w:val="7E44B1E2"/>
    <w:rsid w:val="7E8D62A2"/>
    <w:rsid w:val="7F16BBA5"/>
    <w:rsid w:val="7F29F579"/>
    <w:rsid w:val="7F5200DE"/>
    <w:rsid w:val="7F533054"/>
    <w:rsid w:val="7FCC7DF7"/>
    <w:rsid w:val="7FD26FDE"/>
    <w:rsid w:val="7FE8D7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510D6"/>
  <w15:chartTrackingRefBased/>
  <w15:docId w15:val="{27789E58-1975-4AA9-80B4-83029986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de-D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FF6344"/>
    <w:pPr>
      <w:spacing w:line="336" w:lineRule="auto"/>
    </w:pPr>
    <w:rPr>
      <w:rFonts w:ascii="Noto Sans" w:hAnsi="Noto Sans" w:cs="Noto Sans"/>
    </w:rPr>
  </w:style>
  <w:style w:type="paragraph" w:styleId="berschrift1">
    <w:name w:val="heading 1"/>
    <w:basedOn w:val="Standard"/>
    <w:next w:val="Standard"/>
    <w:link w:val="berschrift1Zchn"/>
    <w:uiPriority w:val="9"/>
    <w:qFormat/>
    <w:rsid w:val="00055F45"/>
    <w:pPr>
      <w:pBdr>
        <w:top w:val="single" w:color="A5300F" w:themeColor="accent1" w:sz="24" w:space="0"/>
        <w:left w:val="single" w:color="A5300F" w:themeColor="accent1" w:sz="24" w:space="0"/>
        <w:bottom w:val="single" w:color="A5300F" w:themeColor="accent1" w:sz="24" w:space="0"/>
        <w:right w:val="single" w:color="A5300F" w:themeColor="accent1" w:sz="24" w:space="0"/>
      </w:pBdr>
      <w:shd w:val="clear" w:color="auto" w:fill="A5300F" w:themeFill="accent1"/>
      <w:spacing w:after="0"/>
      <w:outlineLvl w:val="0"/>
    </w:pPr>
    <w:rPr>
      <w:caps/>
      <w:color w:val="FFFFFF" w:themeColor="background1"/>
      <w:spacing w:val="15"/>
      <w:sz w:val="22"/>
      <w:szCs w:val="22"/>
    </w:rPr>
  </w:style>
  <w:style w:type="paragraph" w:styleId="berschrift2">
    <w:name w:val="heading 2"/>
    <w:basedOn w:val="Standard"/>
    <w:next w:val="Standard"/>
    <w:link w:val="berschrift2Zchn"/>
    <w:uiPriority w:val="9"/>
    <w:unhideWhenUsed/>
    <w:qFormat/>
    <w:rsid w:val="002F1F3D"/>
    <w:pPr>
      <w:pBdr>
        <w:top w:val="single" w:color="FFFFFF" w:themeColor="background1" w:sz="24" w:space="0"/>
        <w:left w:val="single" w:color="FFFFFF" w:themeColor="background1" w:sz="24" w:space="0"/>
        <w:bottom w:val="single" w:color="FFFFFF" w:themeColor="background1" w:sz="24" w:space="0"/>
        <w:right w:val="single" w:color="FFFFFF" w:themeColor="background1" w:sz="24" w:space="0"/>
      </w:pBdr>
      <w:shd w:val="clear" w:color="auto" w:fill="FFFFFF" w:themeFill="background1"/>
      <w:spacing w:after="0"/>
      <w:outlineLvl w:val="1"/>
    </w:pPr>
    <w:rPr>
      <w:caps/>
      <w:color w:val="C00000"/>
      <w:spacing w:val="15"/>
    </w:rPr>
  </w:style>
  <w:style w:type="paragraph" w:styleId="berschrift3">
    <w:name w:val="heading 3"/>
    <w:basedOn w:val="Standard"/>
    <w:next w:val="Standard"/>
    <w:link w:val="berschrift3Zchn"/>
    <w:uiPriority w:val="9"/>
    <w:unhideWhenUsed/>
    <w:qFormat/>
    <w:rsid w:val="00055F45"/>
    <w:pPr>
      <w:pBdr>
        <w:top w:val="single" w:color="A5300F" w:themeColor="accent1" w:sz="6" w:space="2"/>
      </w:pBdr>
      <w:spacing w:before="300" w:after="0"/>
      <w:outlineLvl w:val="2"/>
    </w:pPr>
    <w:rPr>
      <w:caps/>
      <w:color w:val="511707" w:themeColor="accent1" w:themeShade="7F"/>
      <w:spacing w:val="15"/>
    </w:rPr>
  </w:style>
  <w:style w:type="paragraph" w:styleId="berschrift4">
    <w:name w:val="heading 4"/>
    <w:basedOn w:val="Standard"/>
    <w:next w:val="Standard"/>
    <w:link w:val="berschrift4Zchn"/>
    <w:uiPriority w:val="9"/>
    <w:semiHidden/>
    <w:unhideWhenUsed/>
    <w:qFormat/>
    <w:rsid w:val="00055F45"/>
    <w:pPr>
      <w:pBdr>
        <w:top w:val="dotted" w:color="A5300F" w:themeColor="accent1" w:sz="6" w:space="2"/>
      </w:pBdr>
      <w:spacing w:before="200" w:after="0"/>
      <w:outlineLvl w:val="3"/>
    </w:pPr>
    <w:rPr>
      <w:caps/>
      <w:color w:val="7B230B" w:themeColor="accent1" w:themeShade="BF"/>
      <w:spacing w:val="10"/>
    </w:rPr>
  </w:style>
  <w:style w:type="paragraph" w:styleId="berschrift5">
    <w:name w:val="heading 5"/>
    <w:basedOn w:val="Standard"/>
    <w:next w:val="Standard"/>
    <w:link w:val="berschrift5Zchn"/>
    <w:uiPriority w:val="9"/>
    <w:semiHidden/>
    <w:unhideWhenUsed/>
    <w:qFormat/>
    <w:rsid w:val="00055F45"/>
    <w:pPr>
      <w:pBdr>
        <w:bottom w:val="single" w:color="A5300F" w:themeColor="accent1" w:sz="6" w:space="1"/>
      </w:pBdr>
      <w:spacing w:before="200" w:after="0"/>
      <w:outlineLvl w:val="4"/>
    </w:pPr>
    <w:rPr>
      <w:caps/>
      <w:color w:val="7B230B" w:themeColor="accent1" w:themeShade="BF"/>
      <w:spacing w:val="10"/>
    </w:rPr>
  </w:style>
  <w:style w:type="paragraph" w:styleId="berschrift6">
    <w:name w:val="heading 6"/>
    <w:basedOn w:val="Standard"/>
    <w:next w:val="Standard"/>
    <w:link w:val="berschrift6Zchn"/>
    <w:uiPriority w:val="9"/>
    <w:semiHidden/>
    <w:unhideWhenUsed/>
    <w:qFormat/>
    <w:rsid w:val="00055F45"/>
    <w:pPr>
      <w:pBdr>
        <w:bottom w:val="dotted" w:color="A5300F" w:themeColor="accent1" w:sz="6" w:space="1"/>
      </w:pBdr>
      <w:spacing w:before="200" w:after="0"/>
      <w:outlineLvl w:val="5"/>
    </w:pPr>
    <w:rPr>
      <w:caps/>
      <w:color w:val="7B230B" w:themeColor="accent1" w:themeShade="BF"/>
      <w:spacing w:val="10"/>
    </w:rPr>
  </w:style>
  <w:style w:type="paragraph" w:styleId="berschrift7">
    <w:name w:val="heading 7"/>
    <w:basedOn w:val="Standard"/>
    <w:next w:val="Standard"/>
    <w:link w:val="berschrift7Zchn"/>
    <w:uiPriority w:val="9"/>
    <w:semiHidden/>
    <w:unhideWhenUsed/>
    <w:qFormat/>
    <w:rsid w:val="00055F45"/>
    <w:pPr>
      <w:spacing w:before="200" w:after="0"/>
      <w:outlineLvl w:val="6"/>
    </w:pPr>
    <w:rPr>
      <w:caps/>
      <w:color w:val="7B230B" w:themeColor="accent1" w:themeShade="BF"/>
      <w:spacing w:val="10"/>
    </w:rPr>
  </w:style>
  <w:style w:type="paragraph" w:styleId="berschrift8">
    <w:name w:val="heading 8"/>
    <w:basedOn w:val="Standard"/>
    <w:next w:val="Standard"/>
    <w:link w:val="berschrift8Zchn"/>
    <w:uiPriority w:val="9"/>
    <w:semiHidden/>
    <w:unhideWhenUsed/>
    <w:qFormat/>
    <w:rsid w:val="00055F45"/>
    <w:p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055F45"/>
    <w:pPr>
      <w:spacing w:before="200" w:after="0"/>
      <w:outlineLvl w:val="8"/>
    </w:pPr>
    <w:rPr>
      <w:i/>
      <w:iCs/>
      <w:caps/>
      <w:spacing w:val="10"/>
      <w:sz w:val="18"/>
      <w:szCs w:val="1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basedOn w:val="Standard"/>
    <w:uiPriority w:val="34"/>
    <w:qFormat/>
    <w:rsid w:val="00604DF8"/>
    <w:pPr>
      <w:ind w:left="720"/>
      <w:contextualSpacing/>
    </w:pPr>
  </w:style>
  <w:style w:type="character" w:styleId="Kommentarzeichen">
    <w:name w:val="annotation reference"/>
    <w:basedOn w:val="Absatz-Standardschriftart"/>
    <w:uiPriority w:val="99"/>
    <w:semiHidden/>
    <w:unhideWhenUsed/>
    <w:rsid w:val="0089488B"/>
    <w:rPr>
      <w:sz w:val="16"/>
      <w:szCs w:val="16"/>
    </w:rPr>
  </w:style>
  <w:style w:type="paragraph" w:styleId="Kommentartext">
    <w:name w:val="annotation text"/>
    <w:basedOn w:val="Standard"/>
    <w:link w:val="KommentartextZchn"/>
    <w:uiPriority w:val="99"/>
    <w:unhideWhenUsed/>
    <w:rsid w:val="0089488B"/>
    <w:pPr>
      <w:spacing w:line="240" w:lineRule="auto"/>
    </w:pPr>
  </w:style>
  <w:style w:type="character" w:styleId="KommentartextZchn" w:customStyle="1">
    <w:name w:val="Kommentartext Zchn"/>
    <w:basedOn w:val="Absatz-Standardschriftart"/>
    <w:link w:val="Kommentartext"/>
    <w:uiPriority w:val="99"/>
    <w:rsid w:val="0089488B"/>
    <w:rPr>
      <w:sz w:val="20"/>
      <w:szCs w:val="20"/>
    </w:rPr>
  </w:style>
  <w:style w:type="paragraph" w:styleId="Kommentarthema">
    <w:name w:val="annotation subject"/>
    <w:basedOn w:val="Kommentartext"/>
    <w:next w:val="Kommentartext"/>
    <w:link w:val="KommentarthemaZchn"/>
    <w:uiPriority w:val="99"/>
    <w:semiHidden/>
    <w:unhideWhenUsed/>
    <w:rsid w:val="0089488B"/>
    <w:rPr>
      <w:b/>
      <w:bCs/>
    </w:rPr>
  </w:style>
  <w:style w:type="character" w:styleId="KommentarthemaZchn" w:customStyle="1">
    <w:name w:val="Kommentarthema Zchn"/>
    <w:basedOn w:val="KommentartextZchn"/>
    <w:link w:val="Kommentarthema"/>
    <w:uiPriority w:val="99"/>
    <w:semiHidden/>
    <w:rsid w:val="0089488B"/>
    <w:rPr>
      <w:b/>
      <w:bCs/>
      <w:sz w:val="20"/>
      <w:szCs w:val="20"/>
    </w:rPr>
  </w:style>
  <w:style w:type="paragraph" w:styleId="berarbeitung">
    <w:name w:val="Revision"/>
    <w:hidden/>
    <w:uiPriority w:val="99"/>
    <w:semiHidden/>
    <w:rsid w:val="00F9297F"/>
    <w:pPr>
      <w:spacing w:after="0" w:line="240" w:lineRule="auto"/>
    </w:pPr>
  </w:style>
  <w:style w:type="paragraph" w:styleId="pf0" w:customStyle="1">
    <w:name w:val="pf0"/>
    <w:basedOn w:val="Standard"/>
    <w:rsid w:val="002038A7"/>
    <w:pPr>
      <w:spacing w:beforeAutospacing="1" w:after="100" w:afterAutospacing="1" w:line="240" w:lineRule="auto"/>
    </w:pPr>
    <w:rPr>
      <w:rFonts w:ascii="Times New Roman" w:hAnsi="Times New Roman" w:eastAsia="Times New Roman" w:cs="Times New Roman"/>
      <w:sz w:val="24"/>
      <w:szCs w:val="24"/>
      <w:lang w:eastAsia="de-DE"/>
    </w:rPr>
  </w:style>
  <w:style w:type="character" w:styleId="cf01" w:customStyle="1">
    <w:name w:val="cf01"/>
    <w:basedOn w:val="Absatz-Standardschriftart"/>
    <w:rsid w:val="002038A7"/>
    <w:rPr>
      <w:rFonts w:hint="default" w:ascii="Segoe UI" w:hAnsi="Segoe UI" w:cs="Segoe UI"/>
      <w:sz w:val="18"/>
      <w:szCs w:val="18"/>
    </w:rPr>
  </w:style>
  <w:style w:type="character" w:styleId="Hyperlink">
    <w:name w:val="Hyperlink"/>
    <w:basedOn w:val="Absatz-Standardschriftart"/>
    <w:uiPriority w:val="99"/>
    <w:unhideWhenUsed/>
    <w:rsid w:val="007A3735"/>
    <w:rPr>
      <w:color w:val="6B9F25" w:themeColor="hyperlink"/>
      <w:u w:val="single"/>
    </w:rPr>
  </w:style>
  <w:style w:type="character" w:styleId="NichtaufgelsteErwhnung">
    <w:name w:val="Unresolved Mention"/>
    <w:basedOn w:val="Absatz-Standardschriftart"/>
    <w:uiPriority w:val="99"/>
    <w:semiHidden/>
    <w:unhideWhenUsed/>
    <w:rsid w:val="007A3735"/>
    <w:rPr>
      <w:color w:val="605E5C"/>
      <w:shd w:val="clear" w:color="auto" w:fill="E1DFDD"/>
    </w:rPr>
  </w:style>
  <w:style w:type="paragraph" w:styleId="Kopfzeile">
    <w:name w:val="header"/>
    <w:basedOn w:val="Standard"/>
    <w:link w:val="KopfzeileZchn"/>
    <w:uiPriority w:val="99"/>
    <w:unhideWhenUsed/>
    <w:rsid w:val="00C936BD"/>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C936BD"/>
  </w:style>
  <w:style w:type="paragraph" w:styleId="Fuzeile">
    <w:name w:val="footer"/>
    <w:basedOn w:val="Standard"/>
    <w:link w:val="FuzeileZchn"/>
    <w:uiPriority w:val="99"/>
    <w:unhideWhenUsed/>
    <w:rsid w:val="00C936BD"/>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C936BD"/>
  </w:style>
  <w:style w:type="table" w:styleId="Tabellenraster">
    <w:name w:val="Table Grid"/>
    <w:basedOn w:val="NormaleTabelle"/>
    <w:uiPriority w:val="39"/>
    <w:rsid w:val="005C12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Absatz-Standardschriftart"/>
    <w:rsid w:val="00095B4A"/>
  </w:style>
  <w:style w:type="character" w:styleId="eop" w:customStyle="1">
    <w:name w:val="eop"/>
    <w:basedOn w:val="Absatz-Standardschriftart"/>
    <w:rsid w:val="00095B4A"/>
  </w:style>
  <w:style w:type="paragraph" w:styleId="Funotentext">
    <w:name w:val="footnote text"/>
    <w:basedOn w:val="Standard"/>
    <w:link w:val="FunotentextZchn"/>
    <w:uiPriority w:val="99"/>
    <w:unhideWhenUsed/>
    <w:rsid w:val="002E2DF8"/>
    <w:pPr>
      <w:spacing w:after="0" w:line="240" w:lineRule="auto"/>
    </w:pPr>
  </w:style>
  <w:style w:type="character" w:styleId="FunotentextZchn" w:customStyle="1">
    <w:name w:val="Fußnotentext Zchn"/>
    <w:basedOn w:val="Absatz-Standardschriftart"/>
    <w:link w:val="Funotentext"/>
    <w:uiPriority w:val="99"/>
    <w:rsid w:val="002E2DF8"/>
    <w:rPr>
      <w:sz w:val="20"/>
      <w:szCs w:val="20"/>
    </w:rPr>
  </w:style>
  <w:style w:type="character" w:styleId="Funotenzeichen">
    <w:name w:val="footnote reference"/>
    <w:basedOn w:val="Absatz-Standardschriftart"/>
    <w:uiPriority w:val="99"/>
    <w:semiHidden/>
    <w:unhideWhenUsed/>
    <w:rsid w:val="002E2DF8"/>
    <w:rPr>
      <w:vertAlign w:val="superscript"/>
    </w:rPr>
  </w:style>
  <w:style w:type="character" w:styleId="berschrift1Zchn" w:customStyle="1">
    <w:name w:val="Überschrift 1 Zchn"/>
    <w:basedOn w:val="Absatz-Standardschriftart"/>
    <w:link w:val="berschrift1"/>
    <w:uiPriority w:val="9"/>
    <w:rsid w:val="00055F45"/>
    <w:rPr>
      <w:caps/>
      <w:color w:val="FFFFFF" w:themeColor="background1"/>
      <w:spacing w:val="15"/>
      <w:sz w:val="22"/>
      <w:szCs w:val="22"/>
      <w:shd w:val="clear" w:color="auto" w:fill="A5300F" w:themeFill="accent1"/>
    </w:rPr>
  </w:style>
  <w:style w:type="paragraph" w:styleId="Titel">
    <w:name w:val="Title"/>
    <w:basedOn w:val="Standard"/>
    <w:next w:val="Standard"/>
    <w:link w:val="TitelZchn"/>
    <w:uiPriority w:val="10"/>
    <w:qFormat/>
    <w:rsid w:val="00055F45"/>
    <w:pPr>
      <w:spacing w:before="0" w:after="0"/>
    </w:pPr>
    <w:rPr>
      <w:rFonts w:asciiTheme="majorHAnsi" w:hAnsiTheme="majorHAnsi" w:eastAsiaTheme="majorEastAsia" w:cstheme="majorBidi"/>
      <w:caps/>
      <w:color w:val="A5300F" w:themeColor="accent1"/>
      <w:spacing w:val="10"/>
      <w:sz w:val="52"/>
      <w:szCs w:val="52"/>
    </w:rPr>
  </w:style>
  <w:style w:type="character" w:styleId="TitelZchn" w:customStyle="1">
    <w:name w:val="Titel Zchn"/>
    <w:basedOn w:val="Absatz-Standardschriftart"/>
    <w:link w:val="Titel"/>
    <w:uiPriority w:val="10"/>
    <w:rsid w:val="00055F45"/>
    <w:rPr>
      <w:rFonts w:asciiTheme="majorHAnsi" w:hAnsiTheme="majorHAnsi" w:eastAsiaTheme="majorEastAsia" w:cstheme="majorBidi"/>
      <w:caps/>
      <w:color w:val="A5300F" w:themeColor="accent1"/>
      <w:spacing w:val="10"/>
      <w:sz w:val="52"/>
      <w:szCs w:val="52"/>
    </w:rPr>
  </w:style>
  <w:style w:type="character" w:styleId="berschrift2Zchn" w:customStyle="1">
    <w:name w:val="Überschrift 2 Zchn"/>
    <w:basedOn w:val="Absatz-Standardschriftart"/>
    <w:link w:val="berschrift2"/>
    <w:uiPriority w:val="9"/>
    <w:rsid w:val="002F1F3D"/>
    <w:rPr>
      <w:rFonts w:ascii="Noto Sans" w:hAnsi="Noto Sans" w:cs="Noto Sans"/>
      <w:caps/>
      <w:color w:val="C00000"/>
      <w:spacing w:val="15"/>
      <w:shd w:val="clear" w:color="auto" w:fill="FFFFFF" w:themeFill="background1"/>
    </w:rPr>
  </w:style>
  <w:style w:type="character" w:styleId="berschrift3Zchn" w:customStyle="1">
    <w:name w:val="Überschrift 3 Zchn"/>
    <w:basedOn w:val="Absatz-Standardschriftart"/>
    <w:link w:val="berschrift3"/>
    <w:uiPriority w:val="9"/>
    <w:rsid w:val="00055F45"/>
    <w:rPr>
      <w:caps/>
      <w:color w:val="511707" w:themeColor="accent1" w:themeShade="7F"/>
      <w:spacing w:val="15"/>
    </w:rPr>
  </w:style>
  <w:style w:type="character" w:styleId="berschrift4Zchn" w:customStyle="1">
    <w:name w:val="Überschrift 4 Zchn"/>
    <w:basedOn w:val="Absatz-Standardschriftart"/>
    <w:link w:val="berschrift4"/>
    <w:uiPriority w:val="9"/>
    <w:semiHidden/>
    <w:rsid w:val="00055F45"/>
    <w:rPr>
      <w:caps/>
      <w:color w:val="7B230B" w:themeColor="accent1" w:themeShade="BF"/>
      <w:spacing w:val="10"/>
    </w:rPr>
  </w:style>
  <w:style w:type="character" w:styleId="berschrift5Zchn" w:customStyle="1">
    <w:name w:val="Überschrift 5 Zchn"/>
    <w:basedOn w:val="Absatz-Standardschriftart"/>
    <w:link w:val="berschrift5"/>
    <w:uiPriority w:val="9"/>
    <w:semiHidden/>
    <w:rsid w:val="00055F45"/>
    <w:rPr>
      <w:caps/>
      <w:color w:val="7B230B" w:themeColor="accent1" w:themeShade="BF"/>
      <w:spacing w:val="10"/>
    </w:rPr>
  </w:style>
  <w:style w:type="character" w:styleId="berschrift6Zchn" w:customStyle="1">
    <w:name w:val="Überschrift 6 Zchn"/>
    <w:basedOn w:val="Absatz-Standardschriftart"/>
    <w:link w:val="berschrift6"/>
    <w:uiPriority w:val="9"/>
    <w:semiHidden/>
    <w:rsid w:val="00055F45"/>
    <w:rPr>
      <w:caps/>
      <w:color w:val="7B230B" w:themeColor="accent1" w:themeShade="BF"/>
      <w:spacing w:val="10"/>
    </w:rPr>
  </w:style>
  <w:style w:type="character" w:styleId="berschrift7Zchn" w:customStyle="1">
    <w:name w:val="Überschrift 7 Zchn"/>
    <w:basedOn w:val="Absatz-Standardschriftart"/>
    <w:link w:val="berschrift7"/>
    <w:uiPriority w:val="9"/>
    <w:semiHidden/>
    <w:rsid w:val="00055F45"/>
    <w:rPr>
      <w:caps/>
      <w:color w:val="7B230B" w:themeColor="accent1" w:themeShade="BF"/>
      <w:spacing w:val="10"/>
    </w:rPr>
  </w:style>
  <w:style w:type="character" w:styleId="berschrift8Zchn" w:customStyle="1">
    <w:name w:val="Überschrift 8 Zchn"/>
    <w:basedOn w:val="Absatz-Standardschriftart"/>
    <w:link w:val="berschrift8"/>
    <w:uiPriority w:val="9"/>
    <w:semiHidden/>
    <w:rsid w:val="00055F45"/>
    <w:rPr>
      <w:caps/>
      <w:spacing w:val="10"/>
      <w:sz w:val="18"/>
      <w:szCs w:val="18"/>
    </w:rPr>
  </w:style>
  <w:style w:type="character" w:styleId="berschrift9Zchn" w:customStyle="1">
    <w:name w:val="Überschrift 9 Zchn"/>
    <w:basedOn w:val="Absatz-Standardschriftart"/>
    <w:link w:val="berschrift9"/>
    <w:uiPriority w:val="9"/>
    <w:semiHidden/>
    <w:rsid w:val="00055F45"/>
    <w:rPr>
      <w:i/>
      <w:iCs/>
      <w:caps/>
      <w:spacing w:val="10"/>
      <w:sz w:val="18"/>
      <w:szCs w:val="18"/>
    </w:rPr>
  </w:style>
  <w:style w:type="paragraph" w:styleId="Beschriftung">
    <w:name w:val="caption"/>
    <w:basedOn w:val="Standard"/>
    <w:next w:val="Standard"/>
    <w:uiPriority w:val="35"/>
    <w:semiHidden/>
    <w:unhideWhenUsed/>
    <w:qFormat/>
    <w:rsid w:val="00055F45"/>
    <w:rPr>
      <w:b/>
      <w:bCs/>
      <w:color w:val="7B230B" w:themeColor="accent1" w:themeShade="BF"/>
      <w:sz w:val="16"/>
      <w:szCs w:val="16"/>
    </w:rPr>
  </w:style>
  <w:style w:type="paragraph" w:styleId="Untertitel">
    <w:name w:val="Subtitle"/>
    <w:basedOn w:val="Standard"/>
    <w:next w:val="Standard"/>
    <w:link w:val="UntertitelZchn"/>
    <w:uiPriority w:val="11"/>
    <w:qFormat/>
    <w:rsid w:val="00055F45"/>
    <w:pPr>
      <w:spacing w:before="0" w:after="500" w:line="240" w:lineRule="auto"/>
    </w:pPr>
    <w:rPr>
      <w:caps/>
      <w:color w:val="595959" w:themeColor="text1" w:themeTint="A6"/>
      <w:spacing w:val="10"/>
      <w:sz w:val="21"/>
      <w:szCs w:val="21"/>
    </w:rPr>
  </w:style>
  <w:style w:type="character" w:styleId="UntertitelZchn" w:customStyle="1">
    <w:name w:val="Untertitel Zchn"/>
    <w:basedOn w:val="Absatz-Standardschriftart"/>
    <w:link w:val="Untertitel"/>
    <w:uiPriority w:val="11"/>
    <w:rsid w:val="00055F45"/>
    <w:rPr>
      <w:caps/>
      <w:color w:val="595959" w:themeColor="text1" w:themeTint="A6"/>
      <w:spacing w:val="10"/>
      <w:sz w:val="21"/>
      <w:szCs w:val="21"/>
    </w:rPr>
  </w:style>
  <w:style w:type="character" w:styleId="Fett">
    <w:name w:val="Strong"/>
    <w:uiPriority w:val="22"/>
    <w:qFormat/>
    <w:rsid w:val="00055F45"/>
    <w:rPr>
      <w:b/>
      <w:bCs/>
    </w:rPr>
  </w:style>
  <w:style w:type="character" w:styleId="Hervorhebung">
    <w:name w:val="Emphasis"/>
    <w:uiPriority w:val="20"/>
    <w:qFormat/>
    <w:rsid w:val="00055F45"/>
    <w:rPr>
      <w:caps/>
      <w:color w:val="511707" w:themeColor="accent1" w:themeShade="7F"/>
      <w:spacing w:val="5"/>
    </w:rPr>
  </w:style>
  <w:style w:type="paragraph" w:styleId="KeinLeerraum">
    <w:name w:val="No Spacing"/>
    <w:uiPriority w:val="1"/>
    <w:qFormat/>
    <w:rsid w:val="00055F45"/>
    <w:pPr>
      <w:spacing w:after="0" w:line="240" w:lineRule="auto"/>
    </w:pPr>
  </w:style>
  <w:style w:type="paragraph" w:styleId="Zitat">
    <w:name w:val="Quote"/>
    <w:basedOn w:val="Standard"/>
    <w:next w:val="Standard"/>
    <w:link w:val="ZitatZchn"/>
    <w:uiPriority w:val="29"/>
    <w:qFormat/>
    <w:rsid w:val="00055F45"/>
    <w:rPr>
      <w:i/>
      <w:iCs/>
      <w:sz w:val="24"/>
      <w:szCs w:val="24"/>
    </w:rPr>
  </w:style>
  <w:style w:type="character" w:styleId="ZitatZchn" w:customStyle="1">
    <w:name w:val="Zitat Zchn"/>
    <w:basedOn w:val="Absatz-Standardschriftart"/>
    <w:link w:val="Zitat"/>
    <w:uiPriority w:val="29"/>
    <w:rsid w:val="00055F45"/>
    <w:rPr>
      <w:i/>
      <w:iCs/>
      <w:sz w:val="24"/>
      <w:szCs w:val="24"/>
    </w:rPr>
  </w:style>
  <w:style w:type="paragraph" w:styleId="IntensivesZitat">
    <w:name w:val="Intense Quote"/>
    <w:basedOn w:val="Standard"/>
    <w:next w:val="Standard"/>
    <w:link w:val="IntensivesZitatZchn"/>
    <w:uiPriority w:val="30"/>
    <w:qFormat/>
    <w:rsid w:val="00055F45"/>
    <w:pPr>
      <w:spacing w:before="240" w:after="240" w:line="240" w:lineRule="auto"/>
      <w:ind w:left="1080" w:right="1080"/>
      <w:jc w:val="center"/>
    </w:pPr>
    <w:rPr>
      <w:color w:val="A5300F" w:themeColor="accent1"/>
      <w:sz w:val="24"/>
      <w:szCs w:val="24"/>
    </w:rPr>
  </w:style>
  <w:style w:type="character" w:styleId="IntensivesZitatZchn" w:customStyle="1">
    <w:name w:val="Intensives Zitat Zchn"/>
    <w:basedOn w:val="Absatz-Standardschriftart"/>
    <w:link w:val="IntensivesZitat"/>
    <w:uiPriority w:val="30"/>
    <w:rsid w:val="00055F45"/>
    <w:rPr>
      <w:color w:val="A5300F" w:themeColor="accent1"/>
      <w:sz w:val="24"/>
      <w:szCs w:val="24"/>
    </w:rPr>
  </w:style>
  <w:style w:type="character" w:styleId="SchwacheHervorhebung">
    <w:name w:val="Subtle Emphasis"/>
    <w:uiPriority w:val="19"/>
    <w:qFormat/>
    <w:rsid w:val="00055F45"/>
    <w:rPr>
      <w:i/>
      <w:iCs/>
      <w:color w:val="511707" w:themeColor="accent1" w:themeShade="7F"/>
    </w:rPr>
  </w:style>
  <w:style w:type="character" w:styleId="IntensiveHervorhebung">
    <w:name w:val="Intense Emphasis"/>
    <w:uiPriority w:val="21"/>
    <w:qFormat/>
    <w:rsid w:val="00055F45"/>
    <w:rPr>
      <w:b/>
      <w:bCs/>
      <w:caps/>
      <w:color w:val="511707" w:themeColor="accent1" w:themeShade="7F"/>
      <w:spacing w:val="10"/>
    </w:rPr>
  </w:style>
  <w:style w:type="character" w:styleId="SchwacherVerweis">
    <w:name w:val="Subtle Reference"/>
    <w:uiPriority w:val="31"/>
    <w:qFormat/>
    <w:rsid w:val="00055F45"/>
    <w:rPr>
      <w:b/>
      <w:bCs/>
      <w:color w:val="A5300F" w:themeColor="accent1"/>
    </w:rPr>
  </w:style>
  <w:style w:type="character" w:styleId="IntensiverVerweis">
    <w:name w:val="Intense Reference"/>
    <w:uiPriority w:val="32"/>
    <w:qFormat/>
    <w:rsid w:val="00055F45"/>
    <w:rPr>
      <w:b/>
      <w:bCs/>
      <w:i/>
      <w:iCs/>
      <w:caps/>
      <w:color w:val="A5300F" w:themeColor="accent1"/>
    </w:rPr>
  </w:style>
  <w:style w:type="character" w:styleId="Buchtitel">
    <w:name w:val="Book Title"/>
    <w:uiPriority w:val="33"/>
    <w:qFormat/>
    <w:rsid w:val="00055F45"/>
    <w:rPr>
      <w:b/>
      <w:bCs/>
      <w:i/>
      <w:iCs/>
      <w:spacing w:val="0"/>
    </w:rPr>
  </w:style>
  <w:style w:type="paragraph" w:styleId="Inhaltsverzeichnisberschrift">
    <w:name w:val="TOC Heading"/>
    <w:basedOn w:val="berschrift1"/>
    <w:next w:val="Standard"/>
    <w:uiPriority w:val="39"/>
    <w:semiHidden/>
    <w:unhideWhenUsed/>
    <w:qFormat/>
    <w:rsid w:val="00055F45"/>
    <w:pPr>
      <w:outlineLvl w:val="9"/>
    </w:pPr>
  </w:style>
  <w:style w:type="table" w:styleId="Gitternetztabelle1hell">
    <w:name w:val="Grid Table 1 Light"/>
    <w:basedOn w:val="NormaleTabelle"/>
    <w:uiPriority w:val="46"/>
    <w:rsid w:val="00257C6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itternetztabelle7farbig">
    <w:name w:val="Grid Table 7 Colorful"/>
    <w:basedOn w:val="NormaleTabelle"/>
    <w:uiPriority w:val="52"/>
    <w:rsid w:val="00614E4E"/>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itternetztabelle3">
    <w:name w:val="Grid Table 3"/>
    <w:basedOn w:val="NormaleTabelle"/>
    <w:uiPriority w:val="48"/>
    <w:rsid w:val="002F5099"/>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itternetztabelle2">
    <w:name w:val="Grid Table 2"/>
    <w:basedOn w:val="NormaleTabelle"/>
    <w:uiPriority w:val="47"/>
    <w:rsid w:val="006B6BFD"/>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
    <w:name w:val="Grid Table 6 Colorful"/>
    <w:basedOn w:val="NormaleTabelle"/>
    <w:uiPriority w:val="51"/>
    <w:rsid w:val="001C3926"/>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aragraph" w:customStyle="1">
    <w:name w:val="paragraph"/>
    <w:basedOn w:val="Standard"/>
    <w:rsid w:val="006964A1"/>
    <w:pPr>
      <w:spacing w:beforeAutospacing="1" w:after="100" w:afterAutospacing="1" w:line="240" w:lineRule="auto"/>
    </w:pPr>
    <w:rPr>
      <w:rFonts w:ascii="Times New Roman" w:hAnsi="Times New Roman" w:eastAsia="Times New Roman" w:cs="Times New Roman"/>
      <w:sz w:val="24"/>
      <w:szCs w:val="24"/>
      <w:lang w:eastAsia="de-DE"/>
    </w:rPr>
  </w:style>
  <w:style w:type="numbering" w:styleId="Absatzzhlung" w:customStyle="1">
    <w:name w:val="Absatzzählung"/>
    <w:uiPriority w:val="99"/>
    <w:rsid w:val="00517D88"/>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3978">
      <w:bodyDiv w:val="1"/>
      <w:marLeft w:val="0"/>
      <w:marRight w:val="0"/>
      <w:marTop w:val="0"/>
      <w:marBottom w:val="0"/>
      <w:divBdr>
        <w:top w:val="none" w:sz="0" w:space="0" w:color="auto"/>
        <w:left w:val="none" w:sz="0" w:space="0" w:color="auto"/>
        <w:bottom w:val="none" w:sz="0" w:space="0" w:color="auto"/>
        <w:right w:val="none" w:sz="0" w:space="0" w:color="auto"/>
      </w:divBdr>
      <w:divsChild>
        <w:div w:id="323361273">
          <w:marLeft w:val="0"/>
          <w:marRight w:val="0"/>
          <w:marTop w:val="0"/>
          <w:marBottom w:val="0"/>
          <w:divBdr>
            <w:top w:val="none" w:sz="0" w:space="0" w:color="auto"/>
            <w:left w:val="none" w:sz="0" w:space="0" w:color="auto"/>
            <w:bottom w:val="none" w:sz="0" w:space="0" w:color="auto"/>
            <w:right w:val="none" w:sz="0" w:space="0" w:color="auto"/>
          </w:divBdr>
        </w:div>
        <w:div w:id="2031637446">
          <w:marLeft w:val="0"/>
          <w:marRight w:val="0"/>
          <w:marTop w:val="0"/>
          <w:marBottom w:val="0"/>
          <w:divBdr>
            <w:top w:val="none" w:sz="0" w:space="0" w:color="auto"/>
            <w:left w:val="none" w:sz="0" w:space="0" w:color="auto"/>
            <w:bottom w:val="none" w:sz="0" w:space="0" w:color="auto"/>
            <w:right w:val="none" w:sz="0" w:space="0" w:color="auto"/>
          </w:divBdr>
        </w:div>
      </w:divsChild>
    </w:div>
    <w:div w:id="95902881">
      <w:bodyDiv w:val="1"/>
      <w:marLeft w:val="0"/>
      <w:marRight w:val="0"/>
      <w:marTop w:val="0"/>
      <w:marBottom w:val="0"/>
      <w:divBdr>
        <w:top w:val="none" w:sz="0" w:space="0" w:color="auto"/>
        <w:left w:val="none" w:sz="0" w:space="0" w:color="auto"/>
        <w:bottom w:val="none" w:sz="0" w:space="0" w:color="auto"/>
        <w:right w:val="none" w:sz="0" w:space="0" w:color="auto"/>
      </w:divBdr>
    </w:div>
    <w:div w:id="444467562">
      <w:bodyDiv w:val="1"/>
      <w:marLeft w:val="0"/>
      <w:marRight w:val="0"/>
      <w:marTop w:val="0"/>
      <w:marBottom w:val="0"/>
      <w:divBdr>
        <w:top w:val="none" w:sz="0" w:space="0" w:color="auto"/>
        <w:left w:val="none" w:sz="0" w:space="0" w:color="auto"/>
        <w:bottom w:val="none" w:sz="0" w:space="0" w:color="auto"/>
        <w:right w:val="none" w:sz="0" w:space="0" w:color="auto"/>
      </w:divBdr>
      <w:divsChild>
        <w:div w:id="11878221">
          <w:marLeft w:val="0"/>
          <w:marRight w:val="0"/>
          <w:marTop w:val="0"/>
          <w:marBottom w:val="0"/>
          <w:divBdr>
            <w:top w:val="none" w:sz="0" w:space="0" w:color="auto"/>
            <w:left w:val="none" w:sz="0" w:space="0" w:color="auto"/>
            <w:bottom w:val="none" w:sz="0" w:space="0" w:color="auto"/>
            <w:right w:val="none" w:sz="0" w:space="0" w:color="auto"/>
          </w:divBdr>
          <w:divsChild>
            <w:div w:id="1504395819">
              <w:marLeft w:val="0"/>
              <w:marRight w:val="0"/>
              <w:marTop w:val="0"/>
              <w:marBottom w:val="0"/>
              <w:divBdr>
                <w:top w:val="none" w:sz="0" w:space="0" w:color="auto"/>
                <w:left w:val="none" w:sz="0" w:space="0" w:color="auto"/>
                <w:bottom w:val="none" w:sz="0" w:space="0" w:color="auto"/>
                <w:right w:val="none" w:sz="0" w:space="0" w:color="auto"/>
              </w:divBdr>
              <w:divsChild>
                <w:div w:id="4156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378">
          <w:marLeft w:val="0"/>
          <w:marRight w:val="0"/>
          <w:marTop w:val="0"/>
          <w:marBottom w:val="0"/>
          <w:divBdr>
            <w:top w:val="none" w:sz="0" w:space="0" w:color="auto"/>
            <w:left w:val="none" w:sz="0" w:space="0" w:color="auto"/>
            <w:bottom w:val="none" w:sz="0" w:space="0" w:color="auto"/>
            <w:right w:val="none" w:sz="0" w:space="0" w:color="auto"/>
          </w:divBdr>
          <w:divsChild>
            <w:div w:id="253327188">
              <w:marLeft w:val="0"/>
              <w:marRight w:val="0"/>
              <w:marTop w:val="0"/>
              <w:marBottom w:val="0"/>
              <w:divBdr>
                <w:top w:val="none" w:sz="0" w:space="0" w:color="auto"/>
                <w:left w:val="none" w:sz="0" w:space="0" w:color="auto"/>
                <w:bottom w:val="none" w:sz="0" w:space="0" w:color="auto"/>
                <w:right w:val="none" w:sz="0" w:space="0" w:color="auto"/>
              </w:divBdr>
              <w:divsChild>
                <w:div w:id="17235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7388">
          <w:marLeft w:val="0"/>
          <w:marRight w:val="0"/>
          <w:marTop w:val="0"/>
          <w:marBottom w:val="0"/>
          <w:divBdr>
            <w:top w:val="none" w:sz="0" w:space="0" w:color="auto"/>
            <w:left w:val="none" w:sz="0" w:space="0" w:color="auto"/>
            <w:bottom w:val="none" w:sz="0" w:space="0" w:color="auto"/>
            <w:right w:val="none" w:sz="0" w:space="0" w:color="auto"/>
          </w:divBdr>
          <w:divsChild>
            <w:div w:id="494497359">
              <w:marLeft w:val="0"/>
              <w:marRight w:val="0"/>
              <w:marTop w:val="0"/>
              <w:marBottom w:val="0"/>
              <w:divBdr>
                <w:top w:val="none" w:sz="0" w:space="0" w:color="auto"/>
                <w:left w:val="none" w:sz="0" w:space="0" w:color="auto"/>
                <w:bottom w:val="none" w:sz="0" w:space="0" w:color="auto"/>
                <w:right w:val="none" w:sz="0" w:space="0" w:color="auto"/>
              </w:divBdr>
              <w:divsChild>
                <w:div w:id="915169653">
                  <w:marLeft w:val="0"/>
                  <w:marRight w:val="0"/>
                  <w:marTop w:val="0"/>
                  <w:marBottom w:val="0"/>
                  <w:divBdr>
                    <w:top w:val="none" w:sz="0" w:space="0" w:color="auto"/>
                    <w:left w:val="none" w:sz="0" w:space="0" w:color="auto"/>
                    <w:bottom w:val="none" w:sz="0" w:space="0" w:color="auto"/>
                    <w:right w:val="none" w:sz="0" w:space="0" w:color="auto"/>
                  </w:divBdr>
                </w:div>
                <w:div w:id="1509754661">
                  <w:marLeft w:val="0"/>
                  <w:marRight w:val="0"/>
                  <w:marTop w:val="0"/>
                  <w:marBottom w:val="0"/>
                  <w:divBdr>
                    <w:top w:val="none" w:sz="0" w:space="0" w:color="auto"/>
                    <w:left w:val="none" w:sz="0" w:space="0" w:color="auto"/>
                    <w:bottom w:val="none" w:sz="0" w:space="0" w:color="auto"/>
                    <w:right w:val="none" w:sz="0" w:space="0" w:color="auto"/>
                  </w:divBdr>
                </w:div>
                <w:div w:id="19507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561">
          <w:marLeft w:val="0"/>
          <w:marRight w:val="0"/>
          <w:marTop w:val="0"/>
          <w:marBottom w:val="0"/>
          <w:divBdr>
            <w:top w:val="none" w:sz="0" w:space="0" w:color="auto"/>
            <w:left w:val="none" w:sz="0" w:space="0" w:color="auto"/>
            <w:bottom w:val="none" w:sz="0" w:space="0" w:color="auto"/>
            <w:right w:val="none" w:sz="0" w:space="0" w:color="auto"/>
          </w:divBdr>
          <w:divsChild>
            <w:div w:id="1164319426">
              <w:marLeft w:val="0"/>
              <w:marRight w:val="0"/>
              <w:marTop w:val="0"/>
              <w:marBottom w:val="0"/>
              <w:divBdr>
                <w:top w:val="none" w:sz="0" w:space="0" w:color="auto"/>
                <w:left w:val="none" w:sz="0" w:space="0" w:color="auto"/>
                <w:bottom w:val="none" w:sz="0" w:space="0" w:color="auto"/>
                <w:right w:val="none" w:sz="0" w:space="0" w:color="auto"/>
              </w:divBdr>
              <w:divsChild>
                <w:div w:id="18416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3459">
          <w:marLeft w:val="0"/>
          <w:marRight w:val="0"/>
          <w:marTop w:val="0"/>
          <w:marBottom w:val="0"/>
          <w:divBdr>
            <w:top w:val="none" w:sz="0" w:space="0" w:color="auto"/>
            <w:left w:val="none" w:sz="0" w:space="0" w:color="auto"/>
            <w:bottom w:val="none" w:sz="0" w:space="0" w:color="auto"/>
            <w:right w:val="none" w:sz="0" w:space="0" w:color="auto"/>
          </w:divBdr>
          <w:divsChild>
            <w:div w:id="21325438">
              <w:marLeft w:val="0"/>
              <w:marRight w:val="0"/>
              <w:marTop w:val="0"/>
              <w:marBottom w:val="0"/>
              <w:divBdr>
                <w:top w:val="none" w:sz="0" w:space="0" w:color="auto"/>
                <w:left w:val="none" w:sz="0" w:space="0" w:color="auto"/>
                <w:bottom w:val="none" w:sz="0" w:space="0" w:color="auto"/>
                <w:right w:val="none" w:sz="0" w:space="0" w:color="auto"/>
              </w:divBdr>
              <w:divsChild>
                <w:div w:id="7966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8012">
          <w:marLeft w:val="0"/>
          <w:marRight w:val="0"/>
          <w:marTop w:val="0"/>
          <w:marBottom w:val="0"/>
          <w:divBdr>
            <w:top w:val="none" w:sz="0" w:space="0" w:color="auto"/>
            <w:left w:val="none" w:sz="0" w:space="0" w:color="auto"/>
            <w:bottom w:val="none" w:sz="0" w:space="0" w:color="auto"/>
            <w:right w:val="none" w:sz="0" w:space="0" w:color="auto"/>
          </w:divBdr>
          <w:divsChild>
            <w:div w:id="1659576799">
              <w:marLeft w:val="0"/>
              <w:marRight w:val="0"/>
              <w:marTop w:val="0"/>
              <w:marBottom w:val="0"/>
              <w:divBdr>
                <w:top w:val="none" w:sz="0" w:space="0" w:color="auto"/>
                <w:left w:val="none" w:sz="0" w:space="0" w:color="auto"/>
                <w:bottom w:val="none" w:sz="0" w:space="0" w:color="auto"/>
                <w:right w:val="none" w:sz="0" w:space="0" w:color="auto"/>
              </w:divBdr>
              <w:divsChild>
                <w:div w:id="16557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344">
          <w:marLeft w:val="0"/>
          <w:marRight w:val="0"/>
          <w:marTop w:val="0"/>
          <w:marBottom w:val="0"/>
          <w:divBdr>
            <w:top w:val="none" w:sz="0" w:space="0" w:color="auto"/>
            <w:left w:val="none" w:sz="0" w:space="0" w:color="auto"/>
            <w:bottom w:val="none" w:sz="0" w:space="0" w:color="auto"/>
            <w:right w:val="none" w:sz="0" w:space="0" w:color="auto"/>
          </w:divBdr>
          <w:divsChild>
            <w:div w:id="2141343666">
              <w:marLeft w:val="0"/>
              <w:marRight w:val="0"/>
              <w:marTop w:val="0"/>
              <w:marBottom w:val="0"/>
              <w:divBdr>
                <w:top w:val="none" w:sz="0" w:space="0" w:color="auto"/>
                <w:left w:val="none" w:sz="0" w:space="0" w:color="auto"/>
                <w:bottom w:val="none" w:sz="0" w:space="0" w:color="auto"/>
                <w:right w:val="none" w:sz="0" w:space="0" w:color="auto"/>
              </w:divBdr>
              <w:divsChild>
                <w:div w:id="10694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1932">
          <w:marLeft w:val="0"/>
          <w:marRight w:val="0"/>
          <w:marTop w:val="0"/>
          <w:marBottom w:val="0"/>
          <w:divBdr>
            <w:top w:val="none" w:sz="0" w:space="0" w:color="auto"/>
            <w:left w:val="none" w:sz="0" w:space="0" w:color="auto"/>
            <w:bottom w:val="none" w:sz="0" w:space="0" w:color="auto"/>
            <w:right w:val="none" w:sz="0" w:space="0" w:color="auto"/>
          </w:divBdr>
          <w:divsChild>
            <w:div w:id="610669860">
              <w:marLeft w:val="0"/>
              <w:marRight w:val="0"/>
              <w:marTop w:val="0"/>
              <w:marBottom w:val="0"/>
              <w:divBdr>
                <w:top w:val="none" w:sz="0" w:space="0" w:color="auto"/>
                <w:left w:val="none" w:sz="0" w:space="0" w:color="auto"/>
                <w:bottom w:val="none" w:sz="0" w:space="0" w:color="auto"/>
                <w:right w:val="none" w:sz="0" w:space="0" w:color="auto"/>
              </w:divBdr>
              <w:divsChild>
                <w:div w:id="121616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69355">
          <w:marLeft w:val="0"/>
          <w:marRight w:val="0"/>
          <w:marTop w:val="0"/>
          <w:marBottom w:val="0"/>
          <w:divBdr>
            <w:top w:val="none" w:sz="0" w:space="0" w:color="auto"/>
            <w:left w:val="none" w:sz="0" w:space="0" w:color="auto"/>
            <w:bottom w:val="none" w:sz="0" w:space="0" w:color="auto"/>
            <w:right w:val="none" w:sz="0" w:space="0" w:color="auto"/>
          </w:divBdr>
          <w:divsChild>
            <w:div w:id="1289972353">
              <w:marLeft w:val="0"/>
              <w:marRight w:val="0"/>
              <w:marTop w:val="0"/>
              <w:marBottom w:val="0"/>
              <w:divBdr>
                <w:top w:val="none" w:sz="0" w:space="0" w:color="auto"/>
                <w:left w:val="none" w:sz="0" w:space="0" w:color="auto"/>
                <w:bottom w:val="none" w:sz="0" w:space="0" w:color="auto"/>
                <w:right w:val="none" w:sz="0" w:space="0" w:color="auto"/>
              </w:divBdr>
              <w:divsChild>
                <w:div w:id="7522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0286">
          <w:marLeft w:val="0"/>
          <w:marRight w:val="0"/>
          <w:marTop w:val="0"/>
          <w:marBottom w:val="0"/>
          <w:divBdr>
            <w:top w:val="none" w:sz="0" w:space="0" w:color="auto"/>
            <w:left w:val="none" w:sz="0" w:space="0" w:color="auto"/>
            <w:bottom w:val="none" w:sz="0" w:space="0" w:color="auto"/>
            <w:right w:val="none" w:sz="0" w:space="0" w:color="auto"/>
          </w:divBdr>
          <w:divsChild>
            <w:div w:id="2134011682">
              <w:marLeft w:val="0"/>
              <w:marRight w:val="0"/>
              <w:marTop w:val="0"/>
              <w:marBottom w:val="0"/>
              <w:divBdr>
                <w:top w:val="none" w:sz="0" w:space="0" w:color="auto"/>
                <w:left w:val="none" w:sz="0" w:space="0" w:color="auto"/>
                <w:bottom w:val="none" w:sz="0" w:space="0" w:color="auto"/>
                <w:right w:val="none" w:sz="0" w:space="0" w:color="auto"/>
              </w:divBdr>
              <w:divsChild>
                <w:div w:id="8208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0789">
          <w:marLeft w:val="0"/>
          <w:marRight w:val="0"/>
          <w:marTop w:val="0"/>
          <w:marBottom w:val="0"/>
          <w:divBdr>
            <w:top w:val="none" w:sz="0" w:space="0" w:color="auto"/>
            <w:left w:val="none" w:sz="0" w:space="0" w:color="auto"/>
            <w:bottom w:val="none" w:sz="0" w:space="0" w:color="auto"/>
            <w:right w:val="none" w:sz="0" w:space="0" w:color="auto"/>
          </w:divBdr>
          <w:divsChild>
            <w:div w:id="328094316">
              <w:marLeft w:val="0"/>
              <w:marRight w:val="0"/>
              <w:marTop w:val="0"/>
              <w:marBottom w:val="0"/>
              <w:divBdr>
                <w:top w:val="none" w:sz="0" w:space="0" w:color="auto"/>
                <w:left w:val="none" w:sz="0" w:space="0" w:color="auto"/>
                <w:bottom w:val="none" w:sz="0" w:space="0" w:color="auto"/>
                <w:right w:val="none" w:sz="0" w:space="0" w:color="auto"/>
              </w:divBdr>
              <w:divsChild>
                <w:div w:id="10436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4463">
          <w:marLeft w:val="0"/>
          <w:marRight w:val="0"/>
          <w:marTop w:val="0"/>
          <w:marBottom w:val="0"/>
          <w:divBdr>
            <w:top w:val="none" w:sz="0" w:space="0" w:color="auto"/>
            <w:left w:val="none" w:sz="0" w:space="0" w:color="auto"/>
            <w:bottom w:val="none" w:sz="0" w:space="0" w:color="auto"/>
            <w:right w:val="none" w:sz="0" w:space="0" w:color="auto"/>
          </w:divBdr>
          <w:divsChild>
            <w:div w:id="2092853633">
              <w:marLeft w:val="0"/>
              <w:marRight w:val="0"/>
              <w:marTop w:val="0"/>
              <w:marBottom w:val="0"/>
              <w:divBdr>
                <w:top w:val="none" w:sz="0" w:space="0" w:color="auto"/>
                <w:left w:val="none" w:sz="0" w:space="0" w:color="auto"/>
                <w:bottom w:val="none" w:sz="0" w:space="0" w:color="auto"/>
                <w:right w:val="none" w:sz="0" w:space="0" w:color="auto"/>
              </w:divBdr>
              <w:divsChild>
                <w:div w:id="32336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7390">
          <w:marLeft w:val="0"/>
          <w:marRight w:val="0"/>
          <w:marTop w:val="0"/>
          <w:marBottom w:val="0"/>
          <w:divBdr>
            <w:top w:val="none" w:sz="0" w:space="0" w:color="auto"/>
            <w:left w:val="none" w:sz="0" w:space="0" w:color="auto"/>
            <w:bottom w:val="none" w:sz="0" w:space="0" w:color="auto"/>
            <w:right w:val="none" w:sz="0" w:space="0" w:color="auto"/>
          </w:divBdr>
          <w:divsChild>
            <w:div w:id="396711145">
              <w:marLeft w:val="0"/>
              <w:marRight w:val="0"/>
              <w:marTop w:val="0"/>
              <w:marBottom w:val="0"/>
              <w:divBdr>
                <w:top w:val="none" w:sz="0" w:space="0" w:color="auto"/>
                <w:left w:val="none" w:sz="0" w:space="0" w:color="auto"/>
                <w:bottom w:val="none" w:sz="0" w:space="0" w:color="auto"/>
                <w:right w:val="none" w:sz="0" w:space="0" w:color="auto"/>
              </w:divBdr>
              <w:divsChild>
                <w:div w:id="8213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7847">
          <w:marLeft w:val="0"/>
          <w:marRight w:val="0"/>
          <w:marTop w:val="0"/>
          <w:marBottom w:val="0"/>
          <w:divBdr>
            <w:top w:val="none" w:sz="0" w:space="0" w:color="auto"/>
            <w:left w:val="none" w:sz="0" w:space="0" w:color="auto"/>
            <w:bottom w:val="none" w:sz="0" w:space="0" w:color="auto"/>
            <w:right w:val="none" w:sz="0" w:space="0" w:color="auto"/>
          </w:divBdr>
          <w:divsChild>
            <w:div w:id="687800498">
              <w:marLeft w:val="0"/>
              <w:marRight w:val="0"/>
              <w:marTop w:val="0"/>
              <w:marBottom w:val="0"/>
              <w:divBdr>
                <w:top w:val="none" w:sz="0" w:space="0" w:color="auto"/>
                <w:left w:val="none" w:sz="0" w:space="0" w:color="auto"/>
                <w:bottom w:val="none" w:sz="0" w:space="0" w:color="auto"/>
                <w:right w:val="none" w:sz="0" w:space="0" w:color="auto"/>
              </w:divBdr>
              <w:divsChild>
                <w:div w:id="19627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77408">
          <w:marLeft w:val="0"/>
          <w:marRight w:val="0"/>
          <w:marTop w:val="0"/>
          <w:marBottom w:val="0"/>
          <w:divBdr>
            <w:top w:val="none" w:sz="0" w:space="0" w:color="auto"/>
            <w:left w:val="none" w:sz="0" w:space="0" w:color="auto"/>
            <w:bottom w:val="none" w:sz="0" w:space="0" w:color="auto"/>
            <w:right w:val="none" w:sz="0" w:space="0" w:color="auto"/>
          </w:divBdr>
          <w:divsChild>
            <w:div w:id="1795901129">
              <w:marLeft w:val="0"/>
              <w:marRight w:val="0"/>
              <w:marTop w:val="0"/>
              <w:marBottom w:val="0"/>
              <w:divBdr>
                <w:top w:val="none" w:sz="0" w:space="0" w:color="auto"/>
                <w:left w:val="none" w:sz="0" w:space="0" w:color="auto"/>
                <w:bottom w:val="none" w:sz="0" w:space="0" w:color="auto"/>
                <w:right w:val="none" w:sz="0" w:space="0" w:color="auto"/>
              </w:divBdr>
              <w:divsChild>
                <w:div w:id="620116872">
                  <w:marLeft w:val="0"/>
                  <w:marRight w:val="0"/>
                  <w:marTop w:val="0"/>
                  <w:marBottom w:val="0"/>
                  <w:divBdr>
                    <w:top w:val="none" w:sz="0" w:space="0" w:color="auto"/>
                    <w:left w:val="none" w:sz="0" w:space="0" w:color="auto"/>
                    <w:bottom w:val="none" w:sz="0" w:space="0" w:color="auto"/>
                    <w:right w:val="none" w:sz="0" w:space="0" w:color="auto"/>
                  </w:divBdr>
                </w:div>
                <w:div w:id="173358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32994">
          <w:marLeft w:val="0"/>
          <w:marRight w:val="0"/>
          <w:marTop w:val="0"/>
          <w:marBottom w:val="0"/>
          <w:divBdr>
            <w:top w:val="none" w:sz="0" w:space="0" w:color="auto"/>
            <w:left w:val="none" w:sz="0" w:space="0" w:color="auto"/>
            <w:bottom w:val="none" w:sz="0" w:space="0" w:color="auto"/>
            <w:right w:val="none" w:sz="0" w:space="0" w:color="auto"/>
          </w:divBdr>
          <w:divsChild>
            <w:div w:id="157573144">
              <w:marLeft w:val="0"/>
              <w:marRight w:val="0"/>
              <w:marTop w:val="0"/>
              <w:marBottom w:val="0"/>
              <w:divBdr>
                <w:top w:val="none" w:sz="0" w:space="0" w:color="auto"/>
                <w:left w:val="none" w:sz="0" w:space="0" w:color="auto"/>
                <w:bottom w:val="none" w:sz="0" w:space="0" w:color="auto"/>
                <w:right w:val="none" w:sz="0" w:space="0" w:color="auto"/>
              </w:divBdr>
              <w:divsChild>
                <w:div w:id="112612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84397">
          <w:marLeft w:val="0"/>
          <w:marRight w:val="0"/>
          <w:marTop w:val="0"/>
          <w:marBottom w:val="0"/>
          <w:divBdr>
            <w:top w:val="none" w:sz="0" w:space="0" w:color="auto"/>
            <w:left w:val="none" w:sz="0" w:space="0" w:color="auto"/>
            <w:bottom w:val="none" w:sz="0" w:space="0" w:color="auto"/>
            <w:right w:val="none" w:sz="0" w:space="0" w:color="auto"/>
          </w:divBdr>
          <w:divsChild>
            <w:div w:id="1645354838">
              <w:marLeft w:val="0"/>
              <w:marRight w:val="0"/>
              <w:marTop w:val="0"/>
              <w:marBottom w:val="0"/>
              <w:divBdr>
                <w:top w:val="none" w:sz="0" w:space="0" w:color="auto"/>
                <w:left w:val="none" w:sz="0" w:space="0" w:color="auto"/>
                <w:bottom w:val="none" w:sz="0" w:space="0" w:color="auto"/>
                <w:right w:val="none" w:sz="0" w:space="0" w:color="auto"/>
              </w:divBdr>
              <w:divsChild>
                <w:div w:id="89596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608">
          <w:marLeft w:val="0"/>
          <w:marRight w:val="0"/>
          <w:marTop w:val="0"/>
          <w:marBottom w:val="0"/>
          <w:divBdr>
            <w:top w:val="none" w:sz="0" w:space="0" w:color="auto"/>
            <w:left w:val="none" w:sz="0" w:space="0" w:color="auto"/>
            <w:bottom w:val="none" w:sz="0" w:space="0" w:color="auto"/>
            <w:right w:val="none" w:sz="0" w:space="0" w:color="auto"/>
          </w:divBdr>
          <w:divsChild>
            <w:div w:id="1073699387">
              <w:marLeft w:val="0"/>
              <w:marRight w:val="0"/>
              <w:marTop w:val="0"/>
              <w:marBottom w:val="0"/>
              <w:divBdr>
                <w:top w:val="none" w:sz="0" w:space="0" w:color="auto"/>
                <w:left w:val="none" w:sz="0" w:space="0" w:color="auto"/>
                <w:bottom w:val="none" w:sz="0" w:space="0" w:color="auto"/>
                <w:right w:val="none" w:sz="0" w:space="0" w:color="auto"/>
              </w:divBdr>
              <w:divsChild>
                <w:div w:id="16040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40412">
          <w:marLeft w:val="0"/>
          <w:marRight w:val="0"/>
          <w:marTop w:val="0"/>
          <w:marBottom w:val="0"/>
          <w:divBdr>
            <w:top w:val="none" w:sz="0" w:space="0" w:color="auto"/>
            <w:left w:val="none" w:sz="0" w:space="0" w:color="auto"/>
            <w:bottom w:val="none" w:sz="0" w:space="0" w:color="auto"/>
            <w:right w:val="none" w:sz="0" w:space="0" w:color="auto"/>
          </w:divBdr>
          <w:divsChild>
            <w:div w:id="2020810248">
              <w:marLeft w:val="0"/>
              <w:marRight w:val="0"/>
              <w:marTop w:val="0"/>
              <w:marBottom w:val="0"/>
              <w:divBdr>
                <w:top w:val="none" w:sz="0" w:space="0" w:color="auto"/>
                <w:left w:val="none" w:sz="0" w:space="0" w:color="auto"/>
                <w:bottom w:val="none" w:sz="0" w:space="0" w:color="auto"/>
                <w:right w:val="none" w:sz="0" w:space="0" w:color="auto"/>
              </w:divBdr>
              <w:divsChild>
                <w:div w:id="11806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85416">
          <w:marLeft w:val="0"/>
          <w:marRight w:val="0"/>
          <w:marTop w:val="0"/>
          <w:marBottom w:val="0"/>
          <w:divBdr>
            <w:top w:val="none" w:sz="0" w:space="0" w:color="auto"/>
            <w:left w:val="none" w:sz="0" w:space="0" w:color="auto"/>
            <w:bottom w:val="none" w:sz="0" w:space="0" w:color="auto"/>
            <w:right w:val="none" w:sz="0" w:space="0" w:color="auto"/>
          </w:divBdr>
          <w:divsChild>
            <w:div w:id="1040327513">
              <w:marLeft w:val="0"/>
              <w:marRight w:val="0"/>
              <w:marTop w:val="0"/>
              <w:marBottom w:val="0"/>
              <w:divBdr>
                <w:top w:val="none" w:sz="0" w:space="0" w:color="auto"/>
                <w:left w:val="none" w:sz="0" w:space="0" w:color="auto"/>
                <w:bottom w:val="none" w:sz="0" w:space="0" w:color="auto"/>
                <w:right w:val="none" w:sz="0" w:space="0" w:color="auto"/>
              </w:divBdr>
              <w:divsChild>
                <w:div w:id="64408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334">
          <w:marLeft w:val="0"/>
          <w:marRight w:val="0"/>
          <w:marTop w:val="0"/>
          <w:marBottom w:val="0"/>
          <w:divBdr>
            <w:top w:val="none" w:sz="0" w:space="0" w:color="auto"/>
            <w:left w:val="none" w:sz="0" w:space="0" w:color="auto"/>
            <w:bottom w:val="none" w:sz="0" w:space="0" w:color="auto"/>
            <w:right w:val="none" w:sz="0" w:space="0" w:color="auto"/>
          </w:divBdr>
          <w:divsChild>
            <w:div w:id="931663160">
              <w:marLeft w:val="0"/>
              <w:marRight w:val="0"/>
              <w:marTop w:val="0"/>
              <w:marBottom w:val="0"/>
              <w:divBdr>
                <w:top w:val="none" w:sz="0" w:space="0" w:color="auto"/>
                <w:left w:val="none" w:sz="0" w:space="0" w:color="auto"/>
                <w:bottom w:val="none" w:sz="0" w:space="0" w:color="auto"/>
                <w:right w:val="none" w:sz="0" w:space="0" w:color="auto"/>
              </w:divBdr>
              <w:divsChild>
                <w:div w:id="11021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8827">
          <w:marLeft w:val="0"/>
          <w:marRight w:val="0"/>
          <w:marTop w:val="0"/>
          <w:marBottom w:val="0"/>
          <w:divBdr>
            <w:top w:val="none" w:sz="0" w:space="0" w:color="auto"/>
            <w:left w:val="none" w:sz="0" w:space="0" w:color="auto"/>
            <w:bottom w:val="none" w:sz="0" w:space="0" w:color="auto"/>
            <w:right w:val="none" w:sz="0" w:space="0" w:color="auto"/>
          </w:divBdr>
          <w:divsChild>
            <w:div w:id="1264653668">
              <w:marLeft w:val="0"/>
              <w:marRight w:val="0"/>
              <w:marTop w:val="0"/>
              <w:marBottom w:val="0"/>
              <w:divBdr>
                <w:top w:val="none" w:sz="0" w:space="0" w:color="auto"/>
                <w:left w:val="none" w:sz="0" w:space="0" w:color="auto"/>
                <w:bottom w:val="none" w:sz="0" w:space="0" w:color="auto"/>
                <w:right w:val="none" w:sz="0" w:space="0" w:color="auto"/>
              </w:divBdr>
              <w:divsChild>
                <w:div w:id="10402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3206">
          <w:marLeft w:val="0"/>
          <w:marRight w:val="0"/>
          <w:marTop w:val="0"/>
          <w:marBottom w:val="0"/>
          <w:divBdr>
            <w:top w:val="none" w:sz="0" w:space="0" w:color="auto"/>
            <w:left w:val="none" w:sz="0" w:space="0" w:color="auto"/>
            <w:bottom w:val="none" w:sz="0" w:space="0" w:color="auto"/>
            <w:right w:val="none" w:sz="0" w:space="0" w:color="auto"/>
          </w:divBdr>
          <w:divsChild>
            <w:div w:id="2054572662">
              <w:marLeft w:val="0"/>
              <w:marRight w:val="0"/>
              <w:marTop w:val="0"/>
              <w:marBottom w:val="0"/>
              <w:divBdr>
                <w:top w:val="none" w:sz="0" w:space="0" w:color="auto"/>
                <w:left w:val="none" w:sz="0" w:space="0" w:color="auto"/>
                <w:bottom w:val="none" w:sz="0" w:space="0" w:color="auto"/>
                <w:right w:val="none" w:sz="0" w:space="0" w:color="auto"/>
              </w:divBdr>
              <w:divsChild>
                <w:div w:id="1969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4980">
          <w:marLeft w:val="0"/>
          <w:marRight w:val="0"/>
          <w:marTop w:val="0"/>
          <w:marBottom w:val="0"/>
          <w:divBdr>
            <w:top w:val="none" w:sz="0" w:space="0" w:color="auto"/>
            <w:left w:val="none" w:sz="0" w:space="0" w:color="auto"/>
            <w:bottom w:val="none" w:sz="0" w:space="0" w:color="auto"/>
            <w:right w:val="none" w:sz="0" w:space="0" w:color="auto"/>
          </w:divBdr>
          <w:divsChild>
            <w:div w:id="668484377">
              <w:marLeft w:val="0"/>
              <w:marRight w:val="0"/>
              <w:marTop w:val="0"/>
              <w:marBottom w:val="0"/>
              <w:divBdr>
                <w:top w:val="none" w:sz="0" w:space="0" w:color="auto"/>
                <w:left w:val="none" w:sz="0" w:space="0" w:color="auto"/>
                <w:bottom w:val="none" w:sz="0" w:space="0" w:color="auto"/>
                <w:right w:val="none" w:sz="0" w:space="0" w:color="auto"/>
              </w:divBdr>
              <w:divsChild>
                <w:div w:id="46650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95630">
          <w:marLeft w:val="0"/>
          <w:marRight w:val="0"/>
          <w:marTop w:val="0"/>
          <w:marBottom w:val="0"/>
          <w:divBdr>
            <w:top w:val="none" w:sz="0" w:space="0" w:color="auto"/>
            <w:left w:val="none" w:sz="0" w:space="0" w:color="auto"/>
            <w:bottom w:val="none" w:sz="0" w:space="0" w:color="auto"/>
            <w:right w:val="none" w:sz="0" w:space="0" w:color="auto"/>
          </w:divBdr>
          <w:divsChild>
            <w:div w:id="1370449438">
              <w:marLeft w:val="0"/>
              <w:marRight w:val="0"/>
              <w:marTop w:val="0"/>
              <w:marBottom w:val="0"/>
              <w:divBdr>
                <w:top w:val="none" w:sz="0" w:space="0" w:color="auto"/>
                <w:left w:val="none" w:sz="0" w:space="0" w:color="auto"/>
                <w:bottom w:val="none" w:sz="0" w:space="0" w:color="auto"/>
                <w:right w:val="none" w:sz="0" w:space="0" w:color="auto"/>
              </w:divBdr>
              <w:divsChild>
                <w:div w:id="3385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6624">
          <w:marLeft w:val="0"/>
          <w:marRight w:val="0"/>
          <w:marTop w:val="0"/>
          <w:marBottom w:val="0"/>
          <w:divBdr>
            <w:top w:val="none" w:sz="0" w:space="0" w:color="auto"/>
            <w:left w:val="none" w:sz="0" w:space="0" w:color="auto"/>
            <w:bottom w:val="none" w:sz="0" w:space="0" w:color="auto"/>
            <w:right w:val="none" w:sz="0" w:space="0" w:color="auto"/>
          </w:divBdr>
          <w:divsChild>
            <w:div w:id="416826034">
              <w:marLeft w:val="0"/>
              <w:marRight w:val="0"/>
              <w:marTop w:val="0"/>
              <w:marBottom w:val="0"/>
              <w:divBdr>
                <w:top w:val="none" w:sz="0" w:space="0" w:color="auto"/>
                <w:left w:val="none" w:sz="0" w:space="0" w:color="auto"/>
                <w:bottom w:val="none" w:sz="0" w:space="0" w:color="auto"/>
                <w:right w:val="none" w:sz="0" w:space="0" w:color="auto"/>
              </w:divBdr>
              <w:divsChild>
                <w:div w:id="865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87302">
          <w:marLeft w:val="0"/>
          <w:marRight w:val="0"/>
          <w:marTop w:val="0"/>
          <w:marBottom w:val="0"/>
          <w:divBdr>
            <w:top w:val="none" w:sz="0" w:space="0" w:color="auto"/>
            <w:left w:val="none" w:sz="0" w:space="0" w:color="auto"/>
            <w:bottom w:val="none" w:sz="0" w:space="0" w:color="auto"/>
            <w:right w:val="none" w:sz="0" w:space="0" w:color="auto"/>
          </w:divBdr>
          <w:divsChild>
            <w:div w:id="1502037795">
              <w:marLeft w:val="0"/>
              <w:marRight w:val="0"/>
              <w:marTop w:val="0"/>
              <w:marBottom w:val="0"/>
              <w:divBdr>
                <w:top w:val="none" w:sz="0" w:space="0" w:color="auto"/>
                <w:left w:val="none" w:sz="0" w:space="0" w:color="auto"/>
                <w:bottom w:val="none" w:sz="0" w:space="0" w:color="auto"/>
                <w:right w:val="none" w:sz="0" w:space="0" w:color="auto"/>
              </w:divBdr>
              <w:divsChild>
                <w:div w:id="7476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84032">
          <w:marLeft w:val="0"/>
          <w:marRight w:val="0"/>
          <w:marTop w:val="0"/>
          <w:marBottom w:val="0"/>
          <w:divBdr>
            <w:top w:val="none" w:sz="0" w:space="0" w:color="auto"/>
            <w:left w:val="none" w:sz="0" w:space="0" w:color="auto"/>
            <w:bottom w:val="none" w:sz="0" w:space="0" w:color="auto"/>
            <w:right w:val="none" w:sz="0" w:space="0" w:color="auto"/>
          </w:divBdr>
          <w:divsChild>
            <w:div w:id="1768768368">
              <w:marLeft w:val="0"/>
              <w:marRight w:val="0"/>
              <w:marTop w:val="0"/>
              <w:marBottom w:val="0"/>
              <w:divBdr>
                <w:top w:val="none" w:sz="0" w:space="0" w:color="auto"/>
                <w:left w:val="none" w:sz="0" w:space="0" w:color="auto"/>
                <w:bottom w:val="none" w:sz="0" w:space="0" w:color="auto"/>
                <w:right w:val="none" w:sz="0" w:space="0" w:color="auto"/>
              </w:divBdr>
              <w:divsChild>
                <w:div w:id="140537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7566">
          <w:marLeft w:val="0"/>
          <w:marRight w:val="0"/>
          <w:marTop w:val="0"/>
          <w:marBottom w:val="0"/>
          <w:divBdr>
            <w:top w:val="none" w:sz="0" w:space="0" w:color="auto"/>
            <w:left w:val="none" w:sz="0" w:space="0" w:color="auto"/>
            <w:bottom w:val="none" w:sz="0" w:space="0" w:color="auto"/>
            <w:right w:val="none" w:sz="0" w:space="0" w:color="auto"/>
          </w:divBdr>
          <w:divsChild>
            <w:div w:id="691758299">
              <w:marLeft w:val="0"/>
              <w:marRight w:val="0"/>
              <w:marTop w:val="0"/>
              <w:marBottom w:val="0"/>
              <w:divBdr>
                <w:top w:val="none" w:sz="0" w:space="0" w:color="auto"/>
                <w:left w:val="none" w:sz="0" w:space="0" w:color="auto"/>
                <w:bottom w:val="none" w:sz="0" w:space="0" w:color="auto"/>
                <w:right w:val="none" w:sz="0" w:space="0" w:color="auto"/>
              </w:divBdr>
              <w:divsChild>
                <w:div w:id="18762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8111">
          <w:marLeft w:val="0"/>
          <w:marRight w:val="0"/>
          <w:marTop w:val="0"/>
          <w:marBottom w:val="0"/>
          <w:divBdr>
            <w:top w:val="none" w:sz="0" w:space="0" w:color="auto"/>
            <w:left w:val="none" w:sz="0" w:space="0" w:color="auto"/>
            <w:bottom w:val="none" w:sz="0" w:space="0" w:color="auto"/>
            <w:right w:val="none" w:sz="0" w:space="0" w:color="auto"/>
          </w:divBdr>
          <w:divsChild>
            <w:div w:id="1501696603">
              <w:marLeft w:val="0"/>
              <w:marRight w:val="0"/>
              <w:marTop w:val="0"/>
              <w:marBottom w:val="0"/>
              <w:divBdr>
                <w:top w:val="none" w:sz="0" w:space="0" w:color="auto"/>
                <w:left w:val="none" w:sz="0" w:space="0" w:color="auto"/>
                <w:bottom w:val="none" w:sz="0" w:space="0" w:color="auto"/>
                <w:right w:val="none" w:sz="0" w:space="0" w:color="auto"/>
              </w:divBdr>
              <w:divsChild>
                <w:div w:id="8206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18443">
          <w:marLeft w:val="0"/>
          <w:marRight w:val="0"/>
          <w:marTop w:val="0"/>
          <w:marBottom w:val="0"/>
          <w:divBdr>
            <w:top w:val="none" w:sz="0" w:space="0" w:color="auto"/>
            <w:left w:val="none" w:sz="0" w:space="0" w:color="auto"/>
            <w:bottom w:val="none" w:sz="0" w:space="0" w:color="auto"/>
            <w:right w:val="none" w:sz="0" w:space="0" w:color="auto"/>
          </w:divBdr>
          <w:divsChild>
            <w:div w:id="960652333">
              <w:marLeft w:val="0"/>
              <w:marRight w:val="0"/>
              <w:marTop w:val="0"/>
              <w:marBottom w:val="0"/>
              <w:divBdr>
                <w:top w:val="none" w:sz="0" w:space="0" w:color="auto"/>
                <w:left w:val="none" w:sz="0" w:space="0" w:color="auto"/>
                <w:bottom w:val="none" w:sz="0" w:space="0" w:color="auto"/>
                <w:right w:val="none" w:sz="0" w:space="0" w:color="auto"/>
              </w:divBdr>
              <w:divsChild>
                <w:div w:id="15291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6297">
          <w:marLeft w:val="0"/>
          <w:marRight w:val="0"/>
          <w:marTop w:val="0"/>
          <w:marBottom w:val="0"/>
          <w:divBdr>
            <w:top w:val="none" w:sz="0" w:space="0" w:color="auto"/>
            <w:left w:val="none" w:sz="0" w:space="0" w:color="auto"/>
            <w:bottom w:val="none" w:sz="0" w:space="0" w:color="auto"/>
            <w:right w:val="none" w:sz="0" w:space="0" w:color="auto"/>
          </w:divBdr>
          <w:divsChild>
            <w:div w:id="1349913956">
              <w:marLeft w:val="0"/>
              <w:marRight w:val="0"/>
              <w:marTop w:val="0"/>
              <w:marBottom w:val="0"/>
              <w:divBdr>
                <w:top w:val="none" w:sz="0" w:space="0" w:color="auto"/>
                <w:left w:val="none" w:sz="0" w:space="0" w:color="auto"/>
                <w:bottom w:val="none" w:sz="0" w:space="0" w:color="auto"/>
                <w:right w:val="none" w:sz="0" w:space="0" w:color="auto"/>
              </w:divBdr>
              <w:divsChild>
                <w:div w:id="12906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4438">
          <w:marLeft w:val="0"/>
          <w:marRight w:val="0"/>
          <w:marTop w:val="0"/>
          <w:marBottom w:val="0"/>
          <w:divBdr>
            <w:top w:val="none" w:sz="0" w:space="0" w:color="auto"/>
            <w:left w:val="none" w:sz="0" w:space="0" w:color="auto"/>
            <w:bottom w:val="none" w:sz="0" w:space="0" w:color="auto"/>
            <w:right w:val="none" w:sz="0" w:space="0" w:color="auto"/>
          </w:divBdr>
          <w:divsChild>
            <w:div w:id="1185247989">
              <w:marLeft w:val="0"/>
              <w:marRight w:val="0"/>
              <w:marTop w:val="0"/>
              <w:marBottom w:val="0"/>
              <w:divBdr>
                <w:top w:val="none" w:sz="0" w:space="0" w:color="auto"/>
                <w:left w:val="none" w:sz="0" w:space="0" w:color="auto"/>
                <w:bottom w:val="none" w:sz="0" w:space="0" w:color="auto"/>
                <w:right w:val="none" w:sz="0" w:space="0" w:color="auto"/>
              </w:divBdr>
              <w:divsChild>
                <w:div w:id="118994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73015">
          <w:marLeft w:val="0"/>
          <w:marRight w:val="0"/>
          <w:marTop w:val="0"/>
          <w:marBottom w:val="0"/>
          <w:divBdr>
            <w:top w:val="none" w:sz="0" w:space="0" w:color="auto"/>
            <w:left w:val="none" w:sz="0" w:space="0" w:color="auto"/>
            <w:bottom w:val="none" w:sz="0" w:space="0" w:color="auto"/>
            <w:right w:val="none" w:sz="0" w:space="0" w:color="auto"/>
          </w:divBdr>
          <w:divsChild>
            <w:div w:id="1811315759">
              <w:marLeft w:val="0"/>
              <w:marRight w:val="0"/>
              <w:marTop w:val="0"/>
              <w:marBottom w:val="0"/>
              <w:divBdr>
                <w:top w:val="none" w:sz="0" w:space="0" w:color="auto"/>
                <w:left w:val="none" w:sz="0" w:space="0" w:color="auto"/>
                <w:bottom w:val="none" w:sz="0" w:space="0" w:color="auto"/>
                <w:right w:val="none" w:sz="0" w:space="0" w:color="auto"/>
              </w:divBdr>
              <w:divsChild>
                <w:div w:id="1142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18584">
          <w:marLeft w:val="0"/>
          <w:marRight w:val="0"/>
          <w:marTop w:val="0"/>
          <w:marBottom w:val="0"/>
          <w:divBdr>
            <w:top w:val="none" w:sz="0" w:space="0" w:color="auto"/>
            <w:left w:val="none" w:sz="0" w:space="0" w:color="auto"/>
            <w:bottom w:val="none" w:sz="0" w:space="0" w:color="auto"/>
            <w:right w:val="none" w:sz="0" w:space="0" w:color="auto"/>
          </w:divBdr>
          <w:divsChild>
            <w:div w:id="726879116">
              <w:marLeft w:val="0"/>
              <w:marRight w:val="0"/>
              <w:marTop w:val="0"/>
              <w:marBottom w:val="0"/>
              <w:divBdr>
                <w:top w:val="none" w:sz="0" w:space="0" w:color="auto"/>
                <w:left w:val="none" w:sz="0" w:space="0" w:color="auto"/>
                <w:bottom w:val="none" w:sz="0" w:space="0" w:color="auto"/>
                <w:right w:val="none" w:sz="0" w:space="0" w:color="auto"/>
              </w:divBdr>
              <w:divsChild>
                <w:div w:id="5644501">
                  <w:marLeft w:val="0"/>
                  <w:marRight w:val="0"/>
                  <w:marTop w:val="0"/>
                  <w:marBottom w:val="0"/>
                  <w:divBdr>
                    <w:top w:val="none" w:sz="0" w:space="0" w:color="auto"/>
                    <w:left w:val="none" w:sz="0" w:space="0" w:color="auto"/>
                    <w:bottom w:val="none" w:sz="0" w:space="0" w:color="auto"/>
                    <w:right w:val="none" w:sz="0" w:space="0" w:color="auto"/>
                  </w:divBdr>
                </w:div>
                <w:div w:id="1940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8302">
          <w:marLeft w:val="0"/>
          <w:marRight w:val="0"/>
          <w:marTop w:val="0"/>
          <w:marBottom w:val="0"/>
          <w:divBdr>
            <w:top w:val="none" w:sz="0" w:space="0" w:color="auto"/>
            <w:left w:val="none" w:sz="0" w:space="0" w:color="auto"/>
            <w:bottom w:val="none" w:sz="0" w:space="0" w:color="auto"/>
            <w:right w:val="none" w:sz="0" w:space="0" w:color="auto"/>
          </w:divBdr>
          <w:divsChild>
            <w:div w:id="387923714">
              <w:marLeft w:val="0"/>
              <w:marRight w:val="0"/>
              <w:marTop w:val="0"/>
              <w:marBottom w:val="0"/>
              <w:divBdr>
                <w:top w:val="none" w:sz="0" w:space="0" w:color="auto"/>
                <w:left w:val="none" w:sz="0" w:space="0" w:color="auto"/>
                <w:bottom w:val="none" w:sz="0" w:space="0" w:color="auto"/>
                <w:right w:val="none" w:sz="0" w:space="0" w:color="auto"/>
              </w:divBdr>
              <w:divsChild>
                <w:div w:id="1919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29784">
          <w:marLeft w:val="0"/>
          <w:marRight w:val="0"/>
          <w:marTop w:val="0"/>
          <w:marBottom w:val="0"/>
          <w:divBdr>
            <w:top w:val="none" w:sz="0" w:space="0" w:color="auto"/>
            <w:left w:val="none" w:sz="0" w:space="0" w:color="auto"/>
            <w:bottom w:val="none" w:sz="0" w:space="0" w:color="auto"/>
            <w:right w:val="none" w:sz="0" w:space="0" w:color="auto"/>
          </w:divBdr>
          <w:divsChild>
            <w:div w:id="441848648">
              <w:marLeft w:val="0"/>
              <w:marRight w:val="0"/>
              <w:marTop w:val="0"/>
              <w:marBottom w:val="0"/>
              <w:divBdr>
                <w:top w:val="none" w:sz="0" w:space="0" w:color="auto"/>
                <w:left w:val="none" w:sz="0" w:space="0" w:color="auto"/>
                <w:bottom w:val="none" w:sz="0" w:space="0" w:color="auto"/>
                <w:right w:val="none" w:sz="0" w:space="0" w:color="auto"/>
              </w:divBdr>
              <w:divsChild>
                <w:div w:id="14531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8377">
          <w:marLeft w:val="0"/>
          <w:marRight w:val="0"/>
          <w:marTop w:val="0"/>
          <w:marBottom w:val="0"/>
          <w:divBdr>
            <w:top w:val="none" w:sz="0" w:space="0" w:color="auto"/>
            <w:left w:val="none" w:sz="0" w:space="0" w:color="auto"/>
            <w:bottom w:val="none" w:sz="0" w:space="0" w:color="auto"/>
            <w:right w:val="none" w:sz="0" w:space="0" w:color="auto"/>
          </w:divBdr>
          <w:divsChild>
            <w:div w:id="326135588">
              <w:marLeft w:val="0"/>
              <w:marRight w:val="0"/>
              <w:marTop w:val="0"/>
              <w:marBottom w:val="0"/>
              <w:divBdr>
                <w:top w:val="none" w:sz="0" w:space="0" w:color="auto"/>
                <w:left w:val="none" w:sz="0" w:space="0" w:color="auto"/>
                <w:bottom w:val="none" w:sz="0" w:space="0" w:color="auto"/>
                <w:right w:val="none" w:sz="0" w:space="0" w:color="auto"/>
              </w:divBdr>
              <w:divsChild>
                <w:div w:id="5740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10928">
          <w:marLeft w:val="0"/>
          <w:marRight w:val="0"/>
          <w:marTop w:val="0"/>
          <w:marBottom w:val="0"/>
          <w:divBdr>
            <w:top w:val="none" w:sz="0" w:space="0" w:color="auto"/>
            <w:left w:val="none" w:sz="0" w:space="0" w:color="auto"/>
            <w:bottom w:val="none" w:sz="0" w:space="0" w:color="auto"/>
            <w:right w:val="none" w:sz="0" w:space="0" w:color="auto"/>
          </w:divBdr>
          <w:divsChild>
            <w:div w:id="1454594894">
              <w:marLeft w:val="0"/>
              <w:marRight w:val="0"/>
              <w:marTop w:val="0"/>
              <w:marBottom w:val="0"/>
              <w:divBdr>
                <w:top w:val="none" w:sz="0" w:space="0" w:color="auto"/>
                <w:left w:val="none" w:sz="0" w:space="0" w:color="auto"/>
                <w:bottom w:val="none" w:sz="0" w:space="0" w:color="auto"/>
                <w:right w:val="none" w:sz="0" w:space="0" w:color="auto"/>
              </w:divBdr>
              <w:divsChild>
                <w:div w:id="124036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8945">
          <w:marLeft w:val="0"/>
          <w:marRight w:val="0"/>
          <w:marTop w:val="0"/>
          <w:marBottom w:val="0"/>
          <w:divBdr>
            <w:top w:val="none" w:sz="0" w:space="0" w:color="auto"/>
            <w:left w:val="none" w:sz="0" w:space="0" w:color="auto"/>
            <w:bottom w:val="none" w:sz="0" w:space="0" w:color="auto"/>
            <w:right w:val="none" w:sz="0" w:space="0" w:color="auto"/>
          </w:divBdr>
          <w:divsChild>
            <w:div w:id="1498881852">
              <w:marLeft w:val="0"/>
              <w:marRight w:val="0"/>
              <w:marTop w:val="0"/>
              <w:marBottom w:val="0"/>
              <w:divBdr>
                <w:top w:val="none" w:sz="0" w:space="0" w:color="auto"/>
                <w:left w:val="none" w:sz="0" w:space="0" w:color="auto"/>
                <w:bottom w:val="none" w:sz="0" w:space="0" w:color="auto"/>
                <w:right w:val="none" w:sz="0" w:space="0" w:color="auto"/>
              </w:divBdr>
              <w:divsChild>
                <w:div w:id="4300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7168">
          <w:marLeft w:val="0"/>
          <w:marRight w:val="0"/>
          <w:marTop w:val="0"/>
          <w:marBottom w:val="0"/>
          <w:divBdr>
            <w:top w:val="none" w:sz="0" w:space="0" w:color="auto"/>
            <w:left w:val="none" w:sz="0" w:space="0" w:color="auto"/>
            <w:bottom w:val="none" w:sz="0" w:space="0" w:color="auto"/>
            <w:right w:val="none" w:sz="0" w:space="0" w:color="auto"/>
          </w:divBdr>
          <w:divsChild>
            <w:div w:id="2081175101">
              <w:marLeft w:val="0"/>
              <w:marRight w:val="0"/>
              <w:marTop w:val="0"/>
              <w:marBottom w:val="0"/>
              <w:divBdr>
                <w:top w:val="none" w:sz="0" w:space="0" w:color="auto"/>
                <w:left w:val="none" w:sz="0" w:space="0" w:color="auto"/>
                <w:bottom w:val="none" w:sz="0" w:space="0" w:color="auto"/>
                <w:right w:val="none" w:sz="0" w:space="0" w:color="auto"/>
              </w:divBdr>
              <w:divsChild>
                <w:div w:id="12764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83378">
          <w:marLeft w:val="0"/>
          <w:marRight w:val="0"/>
          <w:marTop w:val="0"/>
          <w:marBottom w:val="0"/>
          <w:divBdr>
            <w:top w:val="none" w:sz="0" w:space="0" w:color="auto"/>
            <w:left w:val="none" w:sz="0" w:space="0" w:color="auto"/>
            <w:bottom w:val="none" w:sz="0" w:space="0" w:color="auto"/>
            <w:right w:val="none" w:sz="0" w:space="0" w:color="auto"/>
          </w:divBdr>
          <w:divsChild>
            <w:div w:id="320817206">
              <w:marLeft w:val="0"/>
              <w:marRight w:val="0"/>
              <w:marTop w:val="0"/>
              <w:marBottom w:val="0"/>
              <w:divBdr>
                <w:top w:val="none" w:sz="0" w:space="0" w:color="auto"/>
                <w:left w:val="none" w:sz="0" w:space="0" w:color="auto"/>
                <w:bottom w:val="none" w:sz="0" w:space="0" w:color="auto"/>
                <w:right w:val="none" w:sz="0" w:space="0" w:color="auto"/>
              </w:divBdr>
              <w:divsChild>
                <w:div w:id="162546614">
                  <w:marLeft w:val="0"/>
                  <w:marRight w:val="0"/>
                  <w:marTop w:val="0"/>
                  <w:marBottom w:val="0"/>
                  <w:divBdr>
                    <w:top w:val="none" w:sz="0" w:space="0" w:color="auto"/>
                    <w:left w:val="none" w:sz="0" w:space="0" w:color="auto"/>
                    <w:bottom w:val="none" w:sz="0" w:space="0" w:color="auto"/>
                    <w:right w:val="none" w:sz="0" w:space="0" w:color="auto"/>
                  </w:divBdr>
                </w:div>
                <w:div w:id="99799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9186">
          <w:marLeft w:val="0"/>
          <w:marRight w:val="0"/>
          <w:marTop w:val="0"/>
          <w:marBottom w:val="0"/>
          <w:divBdr>
            <w:top w:val="none" w:sz="0" w:space="0" w:color="auto"/>
            <w:left w:val="none" w:sz="0" w:space="0" w:color="auto"/>
            <w:bottom w:val="none" w:sz="0" w:space="0" w:color="auto"/>
            <w:right w:val="none" w:sz="0" w:space="0" w:color="auto"/>
          </w:divBdr>
          <w:divsChild>
            <w:div w:id="1507287810">
              <w:marLeft w:val="0"/>
              <w:marRight w:val="0"/>
              <w:marTop w:val="0"/>
              <w:marBottom w:val="0"/>
              <w:divBdr>
                <w:top w:val="none" w:sz="0" w:space="0" w:color="auto"/>
                <w:left w:val="none" w:sz="0" w:space="0" w:color="auto"/>
                <w:bottom w:val="none" w:sz="0" w:space="0" w:color="auto"/>
                <w:right w:val="none" w:sz="0" w:space="0" w:color="auto"/>
              </w:divBdr>
              <w:divsChild>
                <w:div w:id="209296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5938">
          <w:marLeft w:val="0"/>
          <w:marRight w:val="0"/>
          <w:marTop w:val="0"/>
          <w:marBottom w:val="0"/>
          <w:divBdr>
            <w:top w:val="none" w:sz="0" w:space="0" w:color="auto"/>
            <w:left w:val="none" w:sz="0" w:space="0" w:color="auto"/>
            <w:bottom w:val="none" w:sz="0" w:space="0" w:color="auto"/>
            <w:right w:val="none" w:sz="0" w:space="0" w:color="auto"/>
          </w:divBdr>
          <w:divsChild>
            <w:div w:id="1008754544">
              <w:marLeft w:val="0"/>
              <w:marRight w:val="0"/>
              <w:marTop w:val="0"/>
              <w:marBottom w:val="0"/>
              <w:divBdr>
                <w:top w:val="none" w:sz="0" w:space="0" w:color="auto"/>
                <w:left w:val="none" w:sz="0" w:space="0" w:color="auto"/>
                <w:bottom w:val="none" w:sz="0" w:space="0" w:color="auto"/>
                <w:right w:val="none" w:sz="0" w:space="0" w:color="auto"/>
              </w:divBdr>
              <w:divsChild>
                <w:div w:id="18292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33042">
          <w:marLeft w:val="0"/>
          <w:marRight w:val="0"/>
          <w:marTop w:val="0"/>
          <w:marBottom w:val="0"/>
          <w:divBdr>
            <w:top w:val="none" w:sz="0" w:space="0" w:color="auto"/>
            <w:left w:val="none" w:sz="0" w:space="0" w:color="auto"/>
            <w:bottom w:val="none" w:sz="0" w:space="0" w:color="auto"/>
            <w:right w:val="none" w:sz="0" w:space="0" w:color="auto"/>
          </w:divBdr>
          <w:divsChild>
            <w:div w:id="1352805625">
              <w:marLeft w:val="0"/>
              <w:marRight w:val="0"/>
              <w:marTop w:val="0"/>
              <w:marBottom w:val="0"/>
              <w:divBdr>
                <w:top w:val="none" w:sz="0" w:space="0" w:color="auto"/>
                <w:left w:val="none" w:sz="0" w:space="0" w:color="auto"/>
                <w:bottom w:val="none" w:sz="0" w:space="0" w:color="auto"/>
                <w:right w:val="none" w:sz="0" w:space="0" w:color="auto"/>
              </w:divBdr>
              <w:divsChild>
                <w:div w:id="8358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62046">
          <w:marLeft w:val="0"/>
          <w:marRight w:val="0"/>
          <w:marTop w:val="0"/>
          <w:marBottom w:val="0"/>
          <w:divBdr>
            <w:top w:val="none" w:sz="0" w:space="0" w:color="auto"/>
            <w:left w:val="none" w:sz="0" w:space="0" w:color="auto"/>
            <w:bottom w:val="none" w:sz="0" w:space="0" w:color="auto"/>
            <w:right w:val="none" w:sz="0" w:space="0" w:color="auto"/>
          </w:divBdr>
          <w:divsChild>
            <w:div w:id="999768725">
              <w:marLeft w:val="0"/>
              <w:marRight w:val="0"/>
              <w:marTop w:val="0"/>
              <w:marBottom w:val="0"/>
              <w:divBdr>
                <w:top w:val="none" w:sz="0" w:space="0" w:color="auto"/>
                <w:left w:val="none" w:sz="0" w:space="0" w:color="auto"/>
                <w:bottom w:val="none" w:sz="0" w:space="0" w:color="auto"/>
                <w:right w:val="none" w:sz="0" w:space="0" w:color="auto"/>
              </w:divBdr>
              <w:divsChild>
                <w:div w:id="1521431737">
                  <w:marLeft w:val="0"/>
                  <w:marRight w:val="0"/>
                  <w:marTop w:val="0"/>
                  <w:marBottom w:val="0"/>
                  <w:divBdr>
                    <w:top w:val="none" w:sz="0" w:space="0" w:color="auto"/>
                    <w:left w:val="none" w:sz="0" w:space="0" w:color="auto"/>
                    <w:bottom w:val="none" w:sz="0" w:space="0" w:color="auto"/>
                    <w:right w:val="none" w:sz="0" w:space="0" w:color="auto"/>
                  </w:divBdr>
                </w:div>
                <w:div w:id="16225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3041">
          <w:marLeft w:val="0"/>
          <w:marRight w:val="0"/>
          <w:marTop w:val="0"/>
          <w:marBottom w:val="0"/>
          <w:divBdr>
            <w:top w:val="none" w:sz="0" w:space="0" w:color="auto"/>
            <w:left w:val="none" w:sz="0" w:space="0" w:color="auto"/>
            <w:bottom w:val="none" w:sz="0" w:space="0" w:color="auto"/>
            <w:right w:val="none" w:sz="0" w:space="0" w:color="auto"/>
          </w:divBdr>
          <w:divsChild>
            <w:div w:id="927812679">
              <w:marLeft w:val="0"/>
              <w:marRight w:val="0"/>
              <w:marTop w:val="0"/>
              <w:marBottom w:val="0"/>
              <w:divBdr>
                <w:top w:val="none" w:sz="0" w:space="0" w:color="auto"/>
                <w:left w:val="none" w:sz="0" w:space="0" w:color="auto"/>
                <w:bottom w:val="none" w:sz="0" w:space="0" w:color="auto"/>
                <w:right w:val="none" w:sz="0" w:space="0" w:color="auto"/>
              </w:divBdr>
              <w:divsChild>
                <w:div w:id="12150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9744">
          <w:marLeft w:val="0"/>
          <w:marRight w:val="0"/>
          <w:marTop w:val="0"/>
          <w:marBottom w:val="0"/>
          <w:divBdr>
            <w:top w:val="none" w:sz="0" w:space="0" w:color="auto"/>
            <w:left w:val="none" w:sz="0" w:space="0" w:color="auto"/>
            <w:bottom w:val="none" w:sz="0" w:space="0" w:color="auto"/>
            <w:right w:val="none" w:sz="0" w:space="0" w:color="auto"/>
          </w:divBdr>
          <w:divsChild>
            <w:div w:id="1231041342">
              <w:marLeft w:val="0"/>
              <w:marRight w:val="0"/>
              <w:marTop w:val="0"/>
              <w:marBottom w:val="0"/>
              <w:divBdr>
                <w:top w:val="none" w:sz="0" w:space="0" w:color="auto"/>
                <w:left w:val="none" w:sz="0" w:space="0" w:color="auto"/>
                <w:bottom w:val="none" w:sz="0" w:space="0" w:color="auto"/>
                <w:right w:val="none" w:sz="0" w:space="0" w:color="auto"/>
              </w:divBdr>
              <w:divsChild>
                <w:div w:id="14563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70991">
          <w:marLeft w:val="0"/>
          <w:marRight w:val="0"/>
          <w:marTop w:val="0"/>
          <w:marBottom w:val="0"/>
          <w:divBdr>
            <w:top w:val="none" w:sz="0" w:space="0" w:color="auto"/>
            <w:left w:val="none" w:sz="0" w:space="0" w:color="auto"/>
            <w:bottom w:val="none" w:sz="0" w:space="0" w:color="auto"/>
            <w:right w:val="none" w:sz="0" w:space="0" w:color="auto"/>
          </w:divBdr>
          <w:divsChild>
            <w:div w:id="943731238">
              <w:marLeft w:val="0"/>
              <w:marRight w:val="0"/>
              <w:marTop w:val="0"/>
              <w:marBottom w:val="0"/>
              <w:divBdr>
                <w:top w:val="none" w:sz="0" w:space="0" w:color="auto"/>
                <w:left w:val="none" w:sz="0" w:space="0" w:color="auto"/>
                <w:bottom w:val="none" w:sz="0" w:space="0" w:color="auto"/>
                <w:right w:val="none" w:sz="0" w:space="0" w:color="auto"/>
              </w:divBdr>
              <w:divsChild>
                <w:div w:id="148138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564">
          <w:marLeft w:val="0"/>
          <w:marRight w:val="0"/>
          <w:marTop w:val="0"/>
          <w:marBottom w:val="0"/>
          <w:divBdr>
            <w:top w:val="none" w:sz="0" w:space="0" w:color="auto"/>
            <w:left w:val="none" w:sz="0" w:space="0" w:color="auto"/>
            <w:bottom w:val="none" w:sz="0" w:space="0" w:color="auto"/>
            <w:right w:val="none" w:sz="0" w:space="0" w:color="auto"/>
          </w:divBdr>
          <w:divsChild>
            <w:div w:id="2088375747">
              <w:marLeft w:val="0"/>
              <w:marRight w:val="0"/>
              <w:marTop w:val="0"/>
              <w:marBottom w:val="0"/>
              <w:divBdr>
                <w:top w:val="none" w:sz="0" w:space="0" w:color="auto"/>
                <w:left w:val="none" w:sz="0" w:space="0" w:color="auto"/>
                <w:bottom w:val="none" w:sz="0" w:space="0" w:color="auto"/>
                <w:right w:val="none" w:sz="0" w:space="0" w:color="auto"/>
              </w:divBdr>
              <w:divsChild>
                <w:div w:id="13160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9050">
          <w:marLeft w:val="0"/>
          <w:marRight w:val="0"/>
          <w:marTop w:val="0"/>
          <w:marBottom w:val="0"/>
          <w:divBdr>
            <w:top w:val="none" w:sz="0" w:space="0" w:color="auto"/>
            <w:left w:val="none" w:sz="0" w:space="0" w:color="auto"/>
            <w:bottom w:val="none" w:sz="0" w:space="0" w:color="auto"/>
            <w:right w:val="none" w:sz="0" w:space="0" w:color="auto"/>
          </w:divBdr>
          <w:divsChild>
            <w:div w:id="205338531">
              <w:marLeft w:val="0"/>
              <w:marRight w:val="0"/>
              <w:marTop w:val="0"/>
              <w:marBottom w:val="0"/>
              <w:divBdr>
                <w:top w:val="none" w:sz="0" w:space="0" w:color="auto"/>
                <w:left w:val="none" w:sz="0" w:space="0" w:color="auto"/>
                <w:bottom w:val="none" w:sz="0" w:space="0" w:color="auto"/>
                <w:right w:val="none" w:sz="0" w:space="0" w:color="auto"/>
              </w:divBdr>
              <w:divsChild>
                <w:div w:id="538395248">
                  <w:marLeft w:val="0"/>
                  <w:marRight w:val="0"/>
                  <w:marTop w:val="0"/>
                  <w:marBottom w:val="0"/>
                  <w:divBdr>
                    <w:top w:val="none" w:sz="0" w:space="0" w:color="auto"/>
                    <w:left w:val="none" w:sz="0" w:space="0" w:color="auto"/>
                    <w:bottom w:val="none" w:sz="0" w:space="0" w:color="auto"/>
                    <w:right w:val="none" w:sz="0" w:space="0" w:color="auto"/>
                  </w:divBdr>
                </w:div>
                <w:div w:id="15634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0430">
          <w:marLeft w:val="0"/>
          <w:marRight w:val="0"/>
          <w:marTop w:val="0"/>
          <w:marBottom w:val="0"/>
          <w:divBdr>
            <w:top w:val="none" w:sz="0" w:space="0" w:color="auto"/>
            <w:left w:val="none" w:sz="0" w:space="0" w:color="auto"/>
            <w:bottom w:val="none" w:sz="0" w:space="0" w:color="auto"/>
            <w:right w:val="none" w:sz="0" w:space="0" w:color="auto"/>
          </w:divBdr>
          <w:divsChild>
            <w:div w:id="513109062">
              <w:marLeft w:val="0"/>
              <w:marRight w:val="0"/>
              <w:marTop w:val="0"/>
              <w:marBottom w:val="0"/>
              <w:divBdr>
                <w:top w:val="none" w:sz="0" w:space="0" w:color="auto"/>
                <w:left w:val="none" w:sz="0" w:space="0" w:color="auto"/>
                <w:bottom w:val="none" w:sz="0" w:space="0" w:color="auto"/>
                <w:right w:val="none" w:sz="0" w:space="0" w:color="auto"/>
              </w:divBdr>
              <w:divsChild>
                <w:div w:id="13973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81250">
          <w:marLeft w:val="0"/>
          <w:marRight w:val="0"/>
          <w:marTop w:val="0"/>
          <w:marBottom w:val="0"/>
          <w:divBdr>
            <w:top w:val="none" w:sz="0" w:space="0" w:color="auto"/>
            <w:left w:val="none" w:sz="0" w:space="0" w:color="auto"/>
            <w:bottom w:val="none" w:sz="0" w:space="0" w:color="auto"/>
            <w:right w:val="none" w:sz="0" w:space="0" w:color="auto"/>
          </w:divBdr>
          <w:divsChild>
            <w:div w:id="1543904544">
              <w:marLeft w:val="0"/>
              <w:marRight w:val="0"/>
              <w:marTop w:val="0"/>
              <w:marBottom w:val="0"/>
              <w:divBdr>
                <w:top w:val="none" w:sz="0" w:space="0" w:color="auto"/>
                <w:left w:val="none" w:sz="0" w:space="0" w:color="auto"/>
                <w:bottom w:val="none" w:sz="0" w:space="0" w:color="auto"/>
                <w:right w:val="none" w:sz="0" w:space="0" w:color="auto"/>
              </w:divBdr>
              <w:divsChild>
                <w:div w:id="15508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4016">
          <w:marLeft w:val="0"/>
          <w:marRight w:val="0"/>
          <w:marTop w:val="0"/>
          <w:marBottom w:val="0"/>
          <w:divBdr>
            <w:top w:val="none" w:sz="0" w:space="0" w:color="auto"/>
            <w:left w:val="none" w:sz="0" w:space="0" w:color="auto"/>
            <w:bottom w:val="none" w:sz="0" w:space="0" w:color="auto"/>
            <w:right w:val="none" w:sz="0" w:space="0" w:color="auto"/>
          </w:divBdr>
          <w:divsChild>
            <w:div w:id="1696810639">
              <w:marLeft w:val="0"/>
              <w:marRight w:val="0"/>
              <w:marTop w:val="0"/>
              <w:marBottom w:val="0"/>
              <w:divBdr>
                <w:top w:val="none" w:sz="0" w:space="0" w:color="auto"/>
                <w:left w:val="none" w:sz="0" w:space="0" w:color="auto"/>
                <w:bottom w:val="none" w:sz="0" w:space="0" w:color="auto"/>
                <w:right w:val="none" w:sz="0" w:space="0" w:color="auto"/>
              </w:divBdr>
              <w:divsChild>
                <w:div w:id="19912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41803">
          <w:marLeft w:val="0"/>
          <w:marRight w:val="0"/>
          <w:marTop w:val="0"/>
          <w:marBottom w:val="0"/>
          <w:divBdr>
            <w:top w:val="none" w:sz="0" w:space="0" w:color="auto"/>
            <w:left w:val="none" w:sz="0" w:space="0" w:color="auto"/>
            <w:bottom w:val="none" w:sz="0" w:space="0" w:color="auto"/>
            <w:right w:val="none" w:sz="0" w:space="0" w:color="auto"/>
          </w:divBdr>
          <w:divsChild>
            <w:div w:id="621347990">
              <w:marLeft w:val="0"/>
              <w:marRight w:val="0"/>
              <w:marTop w:val="0"/>
              <w:marBottom w:val="0"/>
              <w:divBdr>
                <w:top w:val="none" w:sz="0" w:space="0" w:color="auto"/>
                <w:left w:val="none" w:sz="0" w:space="0" w:color="auto"/>
                <w:bottom w:val="none" w:sz="0" w:space="0" w:color="auto"/>
                <w:right w:val="none" w:sz="0" w:space="0" w:color="auto"/>
              </w:divBdr>
              <w:divsChild>
                <w:div w:id="977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2481">
          <w:marLeft w:val="0"/>
          <w:marRight w:val="0"/>
          <w:marTop w:val="0"/>
          <w:marBottom w:val="0"/>
          <w:divBdr>
            <w:top w:val="none" w:sz="0" w:space="0" w:color="auto"/>
            <w:left w:val="none" w:sz="0" w:space="0" w:color="auto"/>
            <w:bottom w:val="none" w:sz="0" w:space="0" w:color="auto"/>
            <w:right w:val="none" w:sz="0" w:space="0" w:color="auto"/>
          </w:divBdr>
          <w:divsChild>
            <w:div w:id="748161581">
              <w:marLeft w:val="0"/>
              <w:marRight w:val="0"/>
              <w:marTop w:val="0"/>
              <w:marBottom w:val="0"/>
              <w:divBdr>
                <w:top w:val="none" w:sz="0" w:space="0" w:color="auto"/>
                <w:left w:val="none" w:sz="0" w:space="0" w:color="auto"/>
                <w:bottom w:val="none" w:sz="0" w:space="0" w:color="auto"/>
                <w:right w:val="none" w:sz="0" w:space="0" w:color="auto"/>
              </w:divBdr>
              <w:divsChild>
                <w:div w:id="652104080">
                  <w:marLeft w:val="0"/>
                  <w:marRight w:val="0"/>
                  <w:marTop w:val="0"/>
                  <w:marBottom w:val="0"/>
                  <w:divBdr>
                    <w:top w:val="none" w:sz="0" w:space="0" w:color="auto"/>
                    <w:left w:val="none" w:sz="0" w:space="0" w:color="auto"/>
                    <w:bottom w:val="none" w:sz="0" w:space="0" w:color="auto"/>
                    <w:right w:val="none" w:sz="0" w:space="0" w:color="auto"/>
                  </w:divBdr>
                </w:div>
                <w:div w:id="18360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17388">
          <w:marLeft w:val="0"/>
          <w:marRight w:val="0"/>
          <w:marTop w:val="0"/>
          <w:marBottom w:val="0"/>
          <w:divBdr>
            <w:top w:val="none" w:sz="0" w:space="0" w:color="auto"/>
            <w:left w:val="none" w:sz="0" w:space="0" w:color="auto"/>
            <w:bottom w:val="none" w:sz="0" w:space="0" w:color="auto"/>
            <w:right w:val="none" w:sz="0" w:space="0" w:color="auto"/>
          </w:divBdr>
          <w:divsChild>
            <w:div w:id="862477315">
              <w:marLeft w:val="0"/>
              <w:marRight w:val="0"/>
              <w:marTop w:val="0"/>
              <w:marBottom w:val="0"/>
              <w:divBdr>
                <w:top w:val="none" w:sz="0" w:space="0" w:color="auto"/>
                <w:left w:val="none" w:sz="0" w:space="0" w:color="auto"/>
                <w:bottom w:val="none" w:sz="0" w:space="0" w:color="auto"/>
                <w:right w:val="none" w:sz="0" w:space="0" w:color="auto"/>
              </w:divBdr>
              <w:divsChild>
                <w:div w:id="33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27051">
          <w:marLeft w:val="0"/>
          <w:marRight w:val="0"/>
          <w:marTop w:val="0"/>
          <w:marBottom w:val="0"/>
          <w:divBdr>
            <w:top w:val="none" w:sz="0" w:space="0" w:color="auto"/>
            <w:left w:val="none" w:sz="0" w:space="0" w:color="auto"/>
            <w:bottom w:val="none" w:sz="0" w:space="0" w:color="auto"/>
            <w:right w:val="none" w:sz="0" w:space="0" w:color="auto"/>
          </w:divBdr>
          <w:divsChild>
            <w:div w:id="1244418260">
              <w:marLeft w:val="0"/>
              <w:marRight w:val="0"/>
              <w:marTop w:val="0"/>
              <w:marBottom w:val="0"/>
              <w:divBdr>
                <w:top w:val="none" w:sz="0" w:space="0" w:color="auto"/>
                <w:left w:val="none" w:sz="0" w:space="0" w:color="auto"/>
                <w:bottom w:val="none" w:sz="0" w:space="0" w:color="auto"/>
                <w:right w:val="none" w:sz="0" w:space="0" w:color="auto"/>
              </w:divBdr>
              <w:divsChild>
                <w:div w:id="9084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2039">
          <w:marLeft w:val="0"/>
          <w:marRight w:val="0"/>
          <w:marTop w:val="0"/>
          <w:marBottom w:val="0"/>
          <w:divBdr>
            <w:top w:val="none" w:sz="0" w:space="0" w:color="auto"/>
            <w:left w:val="none" w:sz="0" w:space="0" w:color="auto"/>
            <w:bottom w:val="none" w:sz="0" w:space="0" w:color="auto"/>
            <w:right w:val="none" w:sz="0" w:space="0" w:color="auto"/>
          </w:divBdr>
          <w:divsChild>
            <w:div w:id="1588687603">
              <w:marLeft w:val="0"/>
              <w:marRight w:val="0"/>
              <w:marTop w:val="0"/>
              <w:marBottom w:val="0"/>
              <w:divBdr>
                <w:top w:val="none" w:sz="0" w:space="0" w:color="auto"/>
                <w:left w:val="none" w:sz="0" w:space="0" w:color="auto"/>
                <w:bottom w:val="none" w:sz="0" w:space="0" w:color="auto"/>
                <w:right w:val="none" w:sz="0" w:space="0" w:color="auto"/>
              </w:divBdr>
              <w:divsChild>
                <w:div w:id="17097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68726">
          <w:marLeft w:val="0"/>
          <w:marRight w:val="0"/>
          <w:marTop w:val="0"/>
          <w:marBottom w:val="0"/>
          <w:divBdr>
            <w:top w:val="none" w:sz="0" w:space="0" w:color="auto"/>
            <w:left w:val="none" w:sz="0" w:space="0" w:color="auto"/>
            <w:bottom w:val="none" w:sz="0" w:space="0" w:color="auto"/>
            <w:right w:val="none" w:sz="0" w:space="0" w:color="auto"/>
          </w:divBdr>
          <w:divsChild>
            <w:div w:id="1699425093">
              <w:marLeft w:val="0"/>
              <w:marRight w:val="0"/>
              <w:marTop w:val="0"/>
              <w:marBottom w:val="0"/>
              <w:divBdr>
                <w:top w:val="none" w:sz="0" w:space="0" w:color="auto"/>
                <w:left w:val="none" w:sz="0" w:space="0" w:color="auto"/>
                <w:bottom w:val="none" w:sz="0" w:space="0" w:color="auto"/>
                <w:right w:val="none" w:sz="0" w:space="0" w:color="auto"/>
              </w:divBdr>
              <w:divsChild>
                <w:div w:id="1000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5767">
          <w:marLeft w:val="0"/>
          <w:marRight w:val="0"/>
          <w:marTop w:val="0"/>
          <w:marBottom w:val="0"/>
          <w:divBdr>
            <w:top w:val="none" w:sz="0" w:space="0" w:color="auto"/>
            <w:left w:val="none" w:sz="0" w:space="0" w:color="auto"/>
            <w:bottom w:val="none" w:sz="0" w:space="0" w:color="auto"/>
            <w:right w:val="none" w:sz="0" w:space="0" w:color="auto"/>
          </w:divBdr>
          <w:divsChild>
            <w:div w:id="33963803">
              <w:marLeft w:val="0"/>
              <w:marRight w:val="0"/>
              <w:marTop w:val="0"/>
              <w:marBottom w:val="0"/>
              <w:divBdr>
                <w:top w:val="none" w:sz="0" w:space="0" w:color="auto"/>
                <w:left w:val="none" w:sz="0" w:space="0" w:color="auto"/>
                <w:bottom w:val="none" w:sz="0" w:space="0" w:color="auto"/>
                <w:right w:val="none" w:sz="0" w:space="0" w:color="auto"/>
              </w:divBdr>
              <w:divsChild>
                <w:div w:id="576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38225">
          <w:marLeft w:val="0"/>
          <w:marRight w:val="0"/>
          <w:marTop w:val="0"/>
          <w:marBottom w:val="0"/>
          <w:divBdr>
            <w:top w:val="none" w:sz="0" w:space="0" w:color="auto"/>
            <w:left w:val="none" w:sz="0" w:space="0" w:color="auto"/>
            <w:bottom w:val="none" w:sz="0" w:space="0" w:color="auto"/>
            <w:right w:val="none" w:sz="0" w:space="0" w:color="auto"/>
          </w:divBdr>
          <w:divsChild>
            <w:div w:id="1411273874">
              <w:marLeft w:val="0"/>
              <w:marRight w:val="0"/>
              <w:marTop w:val="0"/>
              <w:marBottom w:val="0"/>
              <w:divBdr>
                <w:top w:val="none" w:sz="0" w:space="0" w:color="auto"/>
                <w:left w:val="none" w:sz="0" w:space="0" w:color="auto"/>
                <w:bottom w:val="none" w:sz="0" w:space="0" w:color="auto"/>
                <w:right w:val="none" w:sz="0" w:space="0" w:color="auto"/>
              </w:divBdr>
              <w:divsChild>
                <w:div w:id="2344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1825">
          <w:marLeft w:val="0"/>
          <w:marRight w:val="0"/>
          <w:marTop w:val="0"/>
          <w:marBottom w:val="0"/>
          <w:divBdr>
            <w:top w:val="none" w:sz="0" w:space="0" w:color="auto"/>
            <w:left w:val="none" w:sz="0" w:space="0" w:color="auto"/>
            <w:bottom w:val="none" w:sz="0" w:space="0" w:color="auto"/>
            <w:right w:val="none" w:sz="0" w:space="0" w:color="auto"/>
          </w:divBdr>
          <w:divsChild>
            <w:div w:id="833692137">
              <w:marLeft w:val="0"/>
              <w:marRight w:val="0"/>
              <w:marTop w:val="0"/>
              <w:marBottom w:val="0"/>
              <w:divBdr>
                <w:top w:val="none" w:sz="0" w:space="0" w:color="auto"/>
                <w:left w:val="none" w:sz="0" w:space="0" w:color="auto"/>
                <w:bottom w:val="none" w:sz="0" w:space="0" w:color="auto"/>
                <w:right w:val="none" w:sz="0" w:space="0" w:color="auto"/>
              </w:divBdr>
              <w:divsChild>
                <w:div w:id="108076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77768">
          <w:marLeft w:val="0"/>
          <w:marRight w:val="0"/>
          <w:marTop w:val="0"/>
          <w:marBottom w:val="0"/>
          <w:divBdr>
            <w:top w:val="none" w:sz="0" w:space="0" w:color="auto"/>
            <w:left w:val="none" w:sz="0" w:space="0" w:color="auto"/>
            <w:bottom w:val="none" w:sz="0" w:space="0" w:color="auto"/>
            <w:right w:val="none" w:sz="0" w:space="0" w:color="auto"/>
          </w:divBdr>
          <w:divsChild>
            <w:div w:id="617686315">
              <w:marLeft w:val="0"/>
              <w:marRight w:val="0"/>
              <w:marTop w:val="0"/>
              <w:marBottom w:val="0"/>
              <w:divBdr>
                <w:top w:val="none" w:sz="0" w:space="0" w:color="auto"/>
                <w:left w:val="none" w:sz="0" w:space="0" w:color="auto"/>
                <w:bottom w:val="none" w:sz="0" w:space="0" w:color="auto"/>
                <w:right w:val="none" w:sz="0" w:space="0" w:color="auto"/>
              </w:divBdr>
              <w:divsChild>
                <w:div w:id="1227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232958">
          <w:marLeft w:val="0"/>
          <w:marRight w:val="0"/>
          <w:marTop w:val="0"/>
          <w:marBottom w:val="0"/>
          <w:divBdr>
            <w:top w:val="none" w:sz="0" w:space="0" w:color="auto"/>
            <w:left w:val="none" w:sz="0" w:space="0" w:color="auto"/>
            <w:bottom w:val="none" w:sz="0" w:space="0" w:color="auto"/>
            <w:right w:val="none" w:sz="0" w:space="0" w:color="auto"/>
          </w:divBdr>
          <w:divsChild>
            <w:div w:id="1060985555">
              <w:marLeft w:val="0"/>
              <w:marRight w:val="0"/>
              <w:marTop w:val="0"/>
              <w:marBottom w:val="0"/>
              <w:divBdr>
                <w:top w:val="none" w:sz="0" w:space="0" w:color="auto"/>
                <w:left w:val="none" w:sz="0" w:space="0" w:color="auto"/>
                <w:bottom w:val="none" w:sz="0" w:space="0" w:color="auto"/>
                <w:right w:val="none" w:sz="0" w:space="0" w:color="auto"/>
              </w:divBdr>
              <w:divsChild>
                <w:div w:id="17708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84732">
      <w:bodyDiv w:val="1"/>
      <w:marLeft w:val="0"/>
      <w:marRight w:val="0"/>
      <w:marTop w:val="0"/>
      <w:marBottom w:val="0"/>
      <w:divBdr>
        <w:top w:val="none" w:sz="0" w:space="0" w:color="auto"/>
        <w:left w:val="none" w:sz="0" w:space="0" w:color="auto"/>
        <w:bottom w:val="none" w:sz="0" w:space="0" w:color="auto"/>
        <w:right w:val="none" w:sz="0" w:space="0" w:color="auto"/>
      </w:divBdr>
    </w:div>
    <w:div w:id="514804929">
      <w:bodyDiv w:val="1"/>
      <w:marLeft w:val="0"/>
      <w:marRight w:val="0"/>
      <w:marTop w:val="0"/>
      <w:marBottom w:val="0"/>
      <w:divBdr>
        <w:top w:val="none" w:sz="0" w:space="0" w:color="auto"/>
        <w:left w:val="none" w:sz="0" w:space="0" w:color="auto"/>
        <w:bottom w:val="none" w:sz="0" w:space="0" w:color="auto"/>
        <w:right w:val="none" w:sz="0" w:space="0" w:color="auto"/>
      </w:divBdr>
    </w:div>
    <w:div w:id="571542563">
      <w:bodyDiv w:val="1"/>
      <w:marLeft w:val="0"/>
      <w:marRight w:val="0"/>
      <w:marTop w:val="0"/>
      <w:marBottom w:val="0"/>
      <w:divBdr>
        <w:top w:val="none" w:sz="0" w:space="0" w:color="auto"/>
        <w:left w:val="none" w:sz="0" w:space="0" w:color="auto"/>
        <w:bottom w:val="none" w:sz="0" w:space="0" w:color="auto"/>
        <w:right w:val="none" w:sz="0" w:space="0" w:color="auto"/>
      </w:divBdr>
    </w:div>
    <w:div w:id="684332588">
      <w:bodyDiv w:val="1"/>
      <w:marLeft w:val="0"/>
      <w:marRight w:val="0"/>
      <w:marTop w:val="0"/>
      <w:marBottom w:val="0"/>
      <w:divBdr>
        <w:top w:val="none" w:sz="0" w:space="0" w:color="auto"/>
        <w:left w:val="none" w:sz="0" w:space="0" w:color="auto"/>
        <w:bottom w:val="none" w:sz="0" w:space="0" w:color="auto"/>
        <w:right w:val="none" w:sz="0" w:space="0" w:color="auto"/>
      </w:divBdr>
    </w:div>
    <w:div w:id="960499084">
      <w:bodyDiv w:val="1"/>
      <w:marLeft w:val="0"/>
      <w:marRight w:val="0"/>
      <w:marTop w:val="0"/>
      <w:marBottom w:val="0"/>
      <w:divBdr>
        <w:top w:val="none" w:sz="0" w:space="0" w:color="auto"/>
        <w:left w:val="none" w:sz="0" w:space="0" w:color="auto"/>
        <w:bottom w:val="none" w:sz="0" w:space="0" w:color="auto"/>
        <w:right w:val="none" w:sz="0" w:space="0" w:color="auto"/>
      </w:divBdr>
      <w:divsChild>
        <w:div w:id="418067589">
          <w:marLeft w:val="0"/>
          <w:marRight w:val="0"/>
          <w:marTop w:val="0"/>
          <w:marBottom w:val="0"/>
          <w:divBdr>
            <w:top w:val="none" w:sz="0" w:space="0" w:color="auto"/>
            <w:left w:val="none" w:sz="0" w:space="0" w:color="auto"/>
            <w:bottom w:val="none" w:sz="0" w:space="0" w:color="auto"/>
            <w:right w:val="none" w:sz="0" w:space="0" w:color="auto"/>
          </w:divBdr>
        </w:div>
        <w:div w:id="1701776590">
          <w:marLeft w:val="0"/>
          <w:marRight w:val="0"/>
          <w:marTop w:val="0"/>
          <w:marBottom w:val="0"/>
          <w:divBdr>
            <w:top w:val="none" w:sz="0" w:space="0" w:color="auto"/>
            <w:left w:val="none" w:sz="0" w:space="0" w:color="auto"/>
            <w:bottom w:val="none" w:sz="0" w:space="0" w:color="auto"/>
            <w:right w:val="none" w:sz="0" w:space="0" w:color="auto"/>
          </w:divBdr>
        </w:div>
        <w:div w:id="1273783590">
          <w:marLeft w:val="0"/>
          <w:marRight w:val="0"/>
          <w:marTop w:val="0"/>
          <w:marBottom w:val="0"/>
          <w:divBdr>
            <w:top w:val="none" w:sz="0" w:space="0" w:color="auto"/>
            <w:left w:val="none" w:sz="0" w:space="0" w:color="auto"/>
            <w:bottom w:val="none" w:sz="0" w:space="0" w:color="auto"/>
            <w:right w:val="none" w:sz="0" w:space="0" w:color="auto"/>
          </w:divBdr>
        </w:div>
        <w:div w:id="1296639420">
          <w:marLeft w:val="0"/>
          <w:marRight w:val="0"/>
          <w:marTop w:val="0"/>
          <w:marBottom w:val="0"/>
          <w:divBdr>
            <w:top w:val="none" w:sz="0" w:space="0" w:color="auto"/>
            <w:left w:val="none" w:sz="0" w:space="0" w:color="auto"/>
            <w:bottom w:val="none" w:sz="0" w:space="0" w:color="auto"/>
            <w:right w:val="none" w:sz="0" w:space="0" w:color="auto"/>
          </w:divBdr>
          <w:divsChild>
            <w:div w:id="1041636883">
              <w:marLeft w:val="0"/>
              <w:marRight w:val="0"/>
              <w:marTop w:val="30"/>
              <w:marBottom w:val="30"/>
              <w:divBdr>
                <w:top w:val="none" w:sz="0" w:space="0" w:color="auto"/>
                <w:left w:val="none" w:sz="0" w:space="0" w:color="auto"/>
                <w:bottom w:val="none" w:sz="0" w:space="0" w:color="auto"/>
                <w:right w:val="none" w:sz="0" w:space="0" w:color="auto"/>
              </w:divBdr>
              <w:divsChild>
                <w:div w:id="947084843">
                  <w:marLeft w:val="0"/>
                  <w:marRight w:val="0"/>
                  <w:marTop w:val="0"/>
                  <w:marBottom w:val="0"/>
                  <w:divBdr>
                    <w:top w:val="none" w:sz="0" w:space="0" w:color="auto"/>
                    <w:left w:val="none" w:sz="0" w:space="0" w:color="auto"/>
                    <w:bottom w:val="none" w:sz="0" w:space="0" w:color="auto"/>
                    <w:right w:val="none" w:sz="0" w:space="0" w:color="auto"/>
                  </w:divBdr>
                  <w:divsChild>
                    <w:div w:id="180242011">
                      <w:marLeft w:val="0"/>
                      <w:marRight w:val="0"/>
                      <w:marTop w:val="0"/>
                      <w:marBottom w:val="0"/>
                      <w:divBdr>
                        <w:top w:val="none" w:sz="0" w:space="0" w:color="auto"/>
                        <w:left w:val="none" w:sz="0" w:space="0" w:color="auto"/>
                        <w:bottom w:val="none" w:sz="0" w:space="0" w:color="auto"/>
                        <w:right w:val="none" w:sz="0" w:space="0" w:color="auto"/>
                      </w:divBdr>
                    </w:div>
                  </w:divsChild>
                </w:div>
                <w:div w:id="573974708">
                  <w:marLeft w:val="0"/>
                  <w:marRight w:val="0"/>
                  <w:marTop w:val="0"/>
                  <w:marBottom w:val="0"/>
                  <w:divBdr>
                    <w:top w:val="none" w:sz="0" w:space="0" w:color="auto"/>
                    <w:left w:val="none" w:sz="0" w:space="0" w:color="auto"/>
                    <w:bottom w:val="none" w:sz="0" w:space="0" w:color="auto"/>
                    <w:right w:val="none" w:sz="0" w:space="0" w:color="auto"/>
                  </w:divBdr>
                  <w:divsChild>
                    <w:div w:id="1052071980">
                      <w:marLeft w:val="0"/>
                      <w:marRight w:val="0"/>
                      <w:marTop w:val="0"/>
                      <w:marBottom w:val="0"/>
                      <w:divBdr>
                        <w:top w:val="none" w:sz="0" w:space="0" w:color="auto"/>
                        <w:left w:val="none" w:sz="0" w:space="0" w:color="auto"/>
                        <w:bottom w:val="none" w:sz="0" w:space="0" w:color="auto"/>
                        <w:right w:val="none" w:sz="0" w:space="0" w:color="auto"/>
                      </w:divBdr>
                    </w:div>
                  </w:divsChild>
                </w:div>
                <w:div w:id="1693460601">
                  <w:marLeft w:val="0"/>
                  <w:marRight w:val="0"/>
                  <w:marTop w:val="0"/>
                  <w:marBottom w:val="0"/>
                  <w:divBdr>
                    <w:top w:val="none" w:sz="0" w:space="0" w:color="auto"/>
                    <w:left w:val="none" w:sz="0" w:space="0" w:color="auto"/>
                    <w:bottom w:val="none" w:sz="0" w:space="0" w:color="auto"/>
                    <w:right w:val="none" w:sz="0" w:space="0" w:color="auto"/>
                  </w:divBdr>
                  <w:divsChild>
                    <w:div w:id="557588865">
                      <w:marLeft w:val="0"/>
                      <w:marRight w:val="0"/>
                      <w:marTop w:val="0"/>
                      <w:marBottom w:val="0"/>
                      <w:divBdr>
                        <w:top w:val="none" w:sz="0" w:space="0" w:color="auto"/>
                        <w:left w:val="none" w:sz="0" w:space="0" w:color="auto"/>
                        <w:bottom w:val="none" w:sz="0" w:space="0" w:color="auto"/>
                        <w:right w:val="none" w:sz="0" w:space="0" w:color="auto"/>
                      </w:divBdr>
                    </w:div>
                  </w:divsChild>
                </w:div>
                <w:div w:id="2059546622">
                  <w:marLeft w:val="0"/>
                  <w:marRight w:val="0"/>
                  <w:marTop w:val="0"/>
                  <w:marBottom w:val="0"/>
                  <w:divBdr>
                    <w:top w:val="none" w:sz="0" w:space="0" w:color="auto"/>
                    <w:left w:val="none" w:sz="0" w:space="0" w:color="auto"/>
                    <w:bottom w:val="none" w:sz="0" w:space="0" w:color="auto"/>
                    <w:right w:val="none" w:sz="0" w:space="0" w:color="auto"/>
                  </w:divBdr>
                  <w:divsChild>
                    <w:div w:id="749348883">
                      <w:marLeft w:val="0"/>
                      <w:marRight w:val="0"/>
                      <w:marTop w:val="0"/>
                      <w:marBottom w:val="0"/>
                      <w:divBdr>
                        <w:top w:val="none" w:sz="0" w:space="0" w:color="auto"/>
                        <w:left w:val="none" w:sz="0" w:space="0" w:color="auto"/>
                        <w:bottom w:val="none" w:sz="0" w:space="0" w:color="auto"/>
                        <w:right w:val="none" w:sz="0" w:space="0" w:color="auto"/>
                      </w:divBdr>
                    </w:div>
                  </w:divsChild>
                </w:div>
                <w:div w:id="1691293498">
                  <w:marLeft w:val="0"/>
                  <w:marRight w:val="0"/>
                  <w:marTop w:val="0"/>
                  <w:marBottom w:val="0"/>
                  <w:divBdr>
                    <w:top w:val="none" w:sz="0" w:space="0" w:color="auto"/>
                    <w:left w:val="none" w:sz="0" w:space="0" w:color="auto"/>
                    <w:bottom w:val="none" w:sz="0" w:space="0" w:color="auto"/>
                    <w:right w:val="none" w:sz="0" w:space="0" w:color="auto"/>
                  </w:divBdr>
                  <w:divsChild>
                    <w:div w:id="1262448800">
                      <w:marLeft w:val="0"/>
                      <w:marRight w:val="0"/>
                      <w:marTop w:val="0"/>
                      <w:marBottom w:val="0"/>
                      <w:divBdr>
                        <w:top w:val="none" w:sz="0" w:space="0" w:color="auto"/>
                        <w:left w:val="none" w:sz="0" w:space="0" w:color="auto"/>
                        <w:bottom w:val="none" w:sz="0" w:space="0" w:color="auto"/>
                        <w:right w:val="none" w:sz="0" w:space="0" w:color="auto"/>
                      </w:divBdr>
                    </w:div>
                  </w:divsChild>
                </w:div>
                <w:div w:id="2017001672">
                  <w:marLeft w:val="0"/>
                  <w:marRight w:val="0"/>
                  <w:marTop w:val="0"/>
                  <w:marBottom w:val="0"/>
                  <w:divBdr>
                    <w:top w:val="none" w:sz="0" w:space="0" w:color="auto"/>
                    <w:left w:val="none" w:sz="0" w:space="0" w:color="auto"/>
                    <w:bottom w:val="none" w:sz="0" w:space="0" w:color="auto"/>
                    <w:right w:val="none" w:sz="0" w:space="0" w:color="auto"/>
                  </w:divBdr>
                  <w:divsChild>
                    <w:div w:id="771820097">
                      <w:marLeft w:val="0"/>
                      <w:marRight w:val="0"/>
                      <w:marTop w:val="0"/>
                      <w:marBottom w:val="0"/>
                      <w:divBdr>
                        <w:top w:val="none" w:sz="0" w:space="0" w:color="auto"/>
                        <w:left w:val="none" w:sz="0" w:space="0" w:color="auto"/>
                        <w:bottom w:val="none" w:sz="0" w:space="0" w:color="auto"/>
                        <w:right w:val="none" w:sz="0" w:space="0" w:color="auto"/>
                      </w:divBdr>
                    </w:div>
                  </w:divsChild>
                </w:div>
                <w:div w:id="2106074861">
                  <w:marLeft w:val="0"/>
                  <w:marRight w:val="0"/>
                  <w:marTop w:val="0"/>
                  <w:marBottom w:val="0"/>
                  <w:divBdr>
                    <w:top w:val="none" w:sz="0" w:space="0" w:color="auto"/>
                    <w:left w:val="none" w:sz="0" w:space="0" w:color="auto"/>
                    <w:bottom w:val="none" w:sz="0" w:space="0" w:color="auto"/>
                    <w:right w:val="none" w:sz="0" w:space="0" w:color="auto"/>
                  </w:divBdr>
                  <w:divsChild>
                    <w:div w:id="2136673604">
                      <w:marLeft w:val="0"/>
                      <w:marRight w:val="0"/>
                      <w:marTop w:val="0"/>
                      <w:marBottom w:val="0"/>
                      <w:divBdr>
                        <w:top w:val="none" w:sz="0" w:space="0" w:color="auto"/>
                        <w:left w:val="none" w:sz="0" w:space="0" w:color="auto"/>
                        <w:bottom w:val="none" w:sz="0" w:space="0" w:color="auto"/>
                        <w:right w:val="none" w:sz="0" w:space="0" w:color="auto"/>
                      </w:divBdr>
                    </w:div>
                  </w:divsChild>
                </w:div>
                <w:div w:id="1309357919">
                  <w:marLeft w:val="0"/>
                  <w:marRight w:val="0"/>
                  <w:marTop w:val="0"/>
                  <w:marBottom w:val="0"/>
                  <w:divBdr>
                    <w:top w:val="none" w:sz="0" w:space="0" w:color="auto"/>
                    <w:left w:val="none" w:sz="0" w:space="0" w:color="auto"/>
                    <w:bottom w:val="none" w:sz="0" w:space="0" w:color="auto"/>
                    <w:right w:val="none" w:sz="0" w:space="0" w:color="auto"/>
                  </w:divBdr>
                  <w:divsChild>
                    <w:div w:id="2013098634">
                      <w:marLeft w:val="0"/>
                      <w:marRight w:val="0"/>
                      <w:marTop w:val="0"/>
                      <w:marBottom w:val="0"/>
                      <w:divBdr>
                        <w:top w:val="none" w:sz="0" w:space="0" w:color="auto"/>
                        <w:left w:val="none" w:sz="0" w:space="0" w:color="auto"/>
                        <w:bottom w:val="none" w:sz="0" w:space="0" w:color="auto"/>
                        <w:right w:val="none" w:sz="0" w:space="0" w:color="auto"/>
                      </w:divBdr>
                    </w:div>
                  </w:divsChild>
                </w:div>
                <w:div w:id="945775907">
                  <w:marLeft w:val="0"/>
                  <w:marRight w:val="0"/>
                  <w:marTop w:val="0"/>
                  <w:marBottom w:val="0"/>
                  <w:divBdr>
                    <w:top w:val="none" w:sz="0" w:space="0" w:color="auto"/>
                    <w:left w:val="none" w:sz="0" w:space="0" w:color="auto"/>
                    <w:bottom w:val="none" w:sz="0" w:space="0" w:color="auto"/>
                    <w:right w:val="none" w:sz="0" w:space="0" w:color="auto"/>
                  </w:divBdr>
                  <w:divsChild>
                    <w:div w:id="1201749972">
                      <w:marLeft w:val="0"/>
                      <w:marRight w:val="0"/>
                      <w:marTop w:val="0"/>
                      <w:marBottom w:val="0"/>
                      <w:divBdr>
                        <w:top w:val="none" w:sz="0" w:space="0" w:color="auto"/>
                        <w:left w:val="none" w:sz="0" w:space="0" w:color="auto"/>
                        <w:bottom w:val="none" w:sz="0" w:space="0" w:color="auto"/>
                        <w:right w:val="none" w:sz="0" w:space="0" w:color="auto"/>
                      </w:divBdr>
                    </w:div>
                  </w:divsChild>
                </w:div>
                <w:div w:id="1940604463">
                  <w:marLeft w:val="0"/>
                  <w:marRight w:val="0"/>
                  <w:marTop w:val="0"/>
                  <w:marBottom w:val="0"/>
                  <w:divBdr>
                    <w:top w:val="none" w:sz="0" w:space="0" w:color="auto"/>
                    <w:left w:val="none" w:sz="0" w:space="0" w:color="auto"/>
                    <w:bottom w:val="none" w:sz="0" w:space="0" w:color="auto"/>
                    <w:right w:val="none" w:sz="0" w:space="0" w:color="auto"/>
                  </w:divBdr>
                  <w:divsChild>
                    <w:div w:id="407577255">
                      <w:marLeft w:val="0"/>
                      <w:marRight w:val="0"/>
                      <w:marTop w:val="0"/>
                      <w:marBottom w:val="0"/>
                      <w:divBdr>
                        <w:top w:val="none" w:sz="0" w:space="0" w:color="auto"/>
                        <w:left w:val="none" w:sz="0" w:space="0" w:color="auto"/>
                        <w:bottom w:val="none" w:sz="0" w:space="0" w:color="auto"/>
                        <w:right w:val="none" w:sz="0" w:space="0" w:color="auto"/>
                      </w:divBdr>
                    </w:div>
                  </w:divsChild>
                </w:div>
                <w:div w:id="893926470">
                  <w:marLeft w:val="0"/>
                  <w:marRight w:val="0"/>
                  <w:marTop w:val="0"/>
                  <w:marBottom w:val="0"/>
                  <w:divBdr>
                    <w:top w:val="none" w:sz="0" w:space="0" w:color="auto"/>
                    <w:left w:val="none" w:sz="0" w:space="0" w:color="auto"/>
                    <w:bottom w:val="none" w:sz="0" w:space="0" w:color="auto"/>
                    <w:right w:val="none" w:sz="0" w:space="0" w:color="auto"/>
                  </w:divBdr>
                  <w:divsChild>
                    <w:div w:id="147331872">
                      <w:marLeft w:val="0"/>
                      <w:marRight w:val="0"/>
                      <w:marTop w:val="0"/>
                      <w:marBottom w:val="0"/>
                      <w:divBdr>
                        <w:top w:val="none" w:sz="0" w:space="0" w:color="auto"/>
                        <w:left w:val="none" w:sz="0" w:space="0" w:color="auto"/>
                        <w:bottom w:val="none" w:sz="0" w:space="0" w:color="auto"/>
                        <w:right w:val="none" w:sz="0" w:space="0" w:color="auto"/>
                      </w:divBdr>
                    </w:div>
                  </w:divsChild>
                </w:div>
                <w:div w:id="1012219459">
                  <w:marLeft w:val="0"/>
                  <w:marRight w:val="0"/>
                  <w:marTop w:val="0"/>
                  <w:marBottom w:val="0"/>
                  <w:divBdr>
                    <w:top w:val="none" w:sz="0" w:space="0" w:color="auto"/>
                    <w:left w:val="none" w:sz="0" w:space="0" w:color="auto"/>
                    <w:bottom w:val="none" w:sz="0" w:space="0" w:color="auto"/>
                    <w:right w:val="none" w:sz="0" w:space="0" w:color="auto"/>
                  </w:divBdr>
                  <w:divsChild>
                    <w:div w:id="181162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201168">
      <w:bodyDiv w:val="1"/>
      <w:marLeft w:val="0"/>
      <w:marRight w:val="0"/>
      <w:marTop w:val="0"/>
      <w:marBottom w:val="0"/>
      <w:divBdr>
        <w:top w:val="none" w:sz="0" w:space="0" w:color="auto"/>
        <w:left w:val="none" w:sz="0" w:space="0" w:color="auto"/>
        <w:bottom w:val="none" w:sz="0" w:space="0" w:color="auto"/>
        <w:right w:val="none" w:sz="0" w:space="0" w:color="auto"/>
      </w:divBdr>
    </w:div>
    <w:div w:id="1472822232">
      <w:bodyDiv w:val="1"/>
      <w:marLeft w:val="0"/>
      <w:marRight w:val="0"/>
      <w:marTop w:val="0"/>
      <w:marBottom w:val="0"/>
      <w:divBdr>
        <w:top w:val="none" w:sz="0" w:space="0" w:color="auto"/>
        <w:left w:val="none" w:sz="0" w:space="0" w:color="auto"/>
        <w:bottom w:val="none" w:sz="0" w:space="0" w:color="auto"/>
        <w:right w:val="none" w:sz="0" w:space="0" w:color="auto"/>
      </w:divBdr>
      <w:divsChild>
        <w:div w:id="753169256">
          <w:marLeft w:val="0"/>
          <w:marRight w:val="0"/>
          <w:marTop w:val="0"/>
          <w:marBottom w:val="0"/>
          <w:divBdr>
            <w:top w:val="none" w:sz="0" w:space="0" w:color="auto"/>
            <w:left w:val="none" w:sz="0" w:space="0" w:color="auto"/>
            <w:bottom w:val="none" w:sz="0" w:space="0" w:color="auto"/>
            <w:right w:val="none" w:sz="0" w:space="0" w:color="auto"/>
          </w:divBdr>
        </w:div>
        <w:div w:id="2003002650">
          <w:marLeft w:val="0"/>
          <w:marRight w:val="0"/>
          <w:marTop w:val="0"/>
          <w:marBottom w:val="0"/>
          <w:divBdr>
            <w:top w:val="none" w:sz="0" w:space="0" w:color="auto"/>
            <w:left w:val="none" w:sz="0" w:space="0" w:color="auto"/>
            <w:bottom w:val="none" w:sz="0" w:space="0" w:color="auto"/>
            <w:right w:val="none" w:sz="0" w:space="0" w:color="auto"/>
          </w:divBdr>
        </w:div>
        <w:div w:id="948125417">
          <w:marLeft w:val="0"/>
          <w:marRight w:val="0"/>
          <w:marTop w:val="0"/>
          <w:marBottom w:val="0"/>
          <w:divBdr>
            <w:top w:val="none" w:sz="0" w:space="0" w:color="auto"/>
            <w:left w:val="none" w:sz="0" w:space="0" w:color="auto"/>
            <w:bottom w:val="none" w:sz="0" w:space="0" w:color="auto"/>
            <w:right w:val="none" w:sz="0" w:space="0" w:color="auto"/>
          </w:divBdr>
        </w:div>
        <w:div w:id="2104565608">
          <w:marLeft w:val="0"/>
          <w:marRight w:val="0"/>
          <w:marTop w:val="0"/>
          <w:marBottom w:val="0"/>
          <w:divBdr>
            <w:top w:val="none" w:sz="0" w:space="0" w:color="auto"/>
            <w:left w:val="none" w:sz="0" w:space="0" w:color="auto"/>
            <w:bottom w:val="none" w:sz="0" w:space="0" w:color="auto"/>
            <w:right w:val="none" w:sz="0" w:space="0" w:color="auto"/>
          </w:divBdr>
          <w:divsChild>
            <w:div w:id="583026810">
              <w:marLeft w:val="0"/>
              <w:marRight w:val="0"/>
              <w:marTop w:val="30"/>
              <w:marBottom w:val="30"/>
              <w:divBdr>
                <w:top w:val="none" w:sz="0" w:space="0" w:color="auto"/>
                <w:left w:val="none" w:sz="0" w:space="0" w:color="auto"/>
                <w:bottom w:val="none" w:sz="0" w:space="0" w:color="auto"/>
                <w:right w:val="none" w:sz="0" w:space="0" w:color="auto"/>
              </w:divBdr>
              <w:divsChild>
                <w:div w:id="1362510972">
                  <w:marLeft w:val="0"/>
                  <w:marRight w:val="0"/>
                  <w:marTop w:val="0"/>
                  <w:marBottom w:val="0"/>
                  <w:divBdr>
                    <w:top w:val="none" w:sz="0" w:space="0" w:color="auto"/>
                    <w:left w:val="none" w:sz="0" w:space="0" w:color="auto"/>
                    <w:bottom w:val="none" w:sz="0" w:space="0" w:color="auto"/>
                    <w:right w:val="none" w:sz="0" w:space="0" w:color="auto"/>
                  </w:divBdr>
                  <w:divsChild>
                    <w:div w:id="82651171">
                      <w:marLeft w:val="0"/>
                      <w:marRight w:val="0"/>
                      <w:marTop w:val="0"/>
                      <w:marBottom w:val="0"/>
                      <w:divBdr>
                        <w:top w:val="none" w:sz="0" w:space="0" w:color="auto"/>
                        <w:left w:val="none" w:sz="0" w:space="0" w:color="auto"/>
                        <w:bottom w:val="none" w:sz="0" w:space="0" w:color="auto"/>
                        <w:right w:val="none" w:sz="0" w:space="0" w:color="auto"/>
                      </w:divBdr>
                    </w:div>
                  </w:divsChild>
                </w:div>
                <w:div w:id="1215854872">
                  <w:marLeft w:val="0"/>
                  <w:marRight w:val="0"/>
                  <w:marTop w:val="0"/>
                  <w:marBottom w:val="0"/>
                  <w:divBdr>
                    <w:top w:val="none" w:sz="0" w:space="0" w:color="auto"/>
                    <w:left w:val="none" w:sz="0" w:space="0" w:color="auto"/>
                    <w:bottom w:val="none" w:sz="0" w:space="0" w:color="auto"/>
                    <w:right w:val="none" w:sz="0" w:space="0" w:color="auto"/>
                  </w:divBdr>
                  <w:divsChild>
                    <w:div w:id="1823817104">
                      <w:marLeft w:val="0"/>
                      <w:marRight w:val="0"/>
                      <w:marTop w:val="0"/>
                      <w:marBottom w:val="0"/>
                      <w:divBdr>
                        <w:top w:val="none" w:sz="0" w:space="0" w:color="auto"/>
                        <w:left w:val="none" w:sz="0" w:space="0" w:color="auto"/>
                        <w:bottom w:val="none" w:sz="0" w:space="0" w:color="auto"/>
                        <w:right w:val="none" w:sz="0" w:space="0" w:color="auto"/>
                      </w:divBdr>
                    </w:div>
                  </w:divsChild>
                </w:div>
                <w:div w:id="347875854">
                  <w:marLeft w:val="0"/>
                  <w:marRight w:val="0"/>
                  <w:marTop w:val="0"/>
                  <w:marBottom w:val="0"/>
                  <w:divBdr>
                    <w:top w:val="none" w:sz="0" w:space="0" w:color="auto"/>
                    <w:left w:val="none" w:sz="0" w:space="0" w:color="auto"/>
                    <w:bottom w:val="none" w:sz="0" w:space="0" w:color="auto"/>
                    <w:right w:val="none" w:sz="0" w:space="0" w:color="auto"/>
                  </w:divBdr>
                  <w:divsChild>
                    <w:div w:id="721370297">
                      <w:marLeft w:val="0"/>
                      <w:marRight w:val="0"/>
                      <w:marTop w:val="0"/>
                      <w:marBottom w:val="0"/>
                      <w:divBdr>
                        <w:top w:val="none" w:sz="0" w:space="0" w:color="auto"/>
                        <w:left w:val="none" w:sz="0" w:space="0" w:color="auto"/>
                        <w:bottom w:val="none" w:sz="0" w:space="0" w:color="auto"/>
                        <w:right w:val="none" w:sz="0" w:space="0" w:color="auto"/>
                      </w:divBdr>
                    </w:div>
                  </w:divsChild>
                </w:div>
                <w:div w:id="539820940">
                  <w:marLeft w:val="0"/>
                  <w:marRight w:val="0"/>
                  <w:marTop w:val="0"/>
                  <w:marBottom w:val="0"/>
                  <w:divBdr>
                    <w:top w:val="none" w:sz="0" w:space="0" w:color="auto"/>
                    <w:left w:val="none" w:sz="0" w:space="0" w:color="auto"/>
                    <w:bottom w:val="none" w:sz="0" w:space="0" w:color="auto"/>
                    <w:right w:val="none" w:sz="0" w:space="0" w:color="auto"/>
                  </w:divBdr>
                  <w:divsChild>
                    <w:div w:id="1848472258">
                      <w:marLeft w:val="0"/>
                      <w:marRight w:val="0"/>
                      <w:marTop w:val="0"/>
                      <w:marBottom w:val="0"/>
                      <w:divBdr>
                        <w:top w:val="none" w:sz="0" w:space="0" w:color="auto"/>
                        <w:left w:val="none" w:sz="0" w:space="0" w:color="auto"/>
                        <w:bottom w:val="none" w:sz="0" w:space="0" w:color="auto"/>
                        <w:right w:val="none" w:sz="0" w:space="0" w:color="auto"/>
                      </w:divBdr>
                    </w:div>
                  </w:divsChild>
                </w:div>
                <w:div w:id="1201867727">
                  <w:marLeft w:val="0"/>
                  <w:marRight w:val="0"/>
                  <w:marTop w:val="0"/>
                  <w:marBottom w:val="0"/>
                  <w:divBdr>
                    <w:top w:val="none" w:sz="0" w:space="0" w:color="auto"/>
                    <w:left w:val="none" w:sz="0" w:space="0" w:color="auto"/>
                    <w:bottom w:val="none" w:sz="0" w:space="0" w:color="auto"/>
                    <w:right w:val="none" w:sz="0" w:space="0" w:color="auto"/>
                  </w:divBdr>
                  <w:divsChild>
                    <w:div w:id="144013369">
                      <w:marLeft w:val="0"/>
                      <w:marRight w:val="0"/>
                      <w:marTop w:val="0"/>
                      <w:marBottom w:val="0"/>
                      <w:divBdr>
                        <w:top w:val="none" w:sz="0" w:space="0" w:color="auto"/>
                        <w:left w:val="none" w:sz="0" w:space="0" w:color="auto"/>
                        <w:bottom w:val="none" w:sz="0" w:space="0" w:color="auto"/>
                        <w:right w:val="none" w:sz="0" w:space="0" w:color="auto"/>
                      </w:divBdr>
                    </w:div>
                  </w:divsChild>
                </w:div>
                <w:div w:id="739711579">
                  <w:marLeft w:val="0"/>
                  <w:marRight w:val="0"/>
                  <w:marTop w:val="0"/>
                  <w:marBottom w:val="0"/>
                  <w:divBdr>
                    <w:top w:val="none" w:sz="0" w:space="0" w:color="auto"/>
                    <w:left w:val="none" w:sz="0" w:space="0" w:color="auto"/>
                    <w:bottom w:val="none" w:sz="0" w:space="0" w:color="auto"/>
                    <w:right w:val="none" w:sz="0" w:space="0" w:color="auto"/>
                  </w:divBdr>
                  <w:divsChild>
                    <w:div w:id="2126266103">
                      <w:marLeft w:val="0"/>
                      <w:marRight w:val="0"/>
                      <w:marTop w:val="0"/>
                      <w:marBottom w:val="0"/>
                      <w:divBdr>
                        <w:top w:val="none" w:sz="0" w:space="0" w:color="auto"/>
                        <w:left w:val="none" w:sz="0" w:space="0" w:color="auto"/>
                        <w:bottom w:val="none" w:sz="0" w:space="0" w:color="auto"/>
                        <w:right w:val="none" w:sz="0" w:space="0" w:color="auto"/>
                      </w:divBdr>
                    </w:div>
                  </w:divsChild>
                </w:div>
                <w:div w:id="222109059">
                  <w:marLeft w:val="0"/>
                  <w:marRight w:val="0"/>
                  <w:marTop w:val="0"/>
                  <w:marBottom w:val="0"/>
                  <w:divBdr>
                    <w:top w:val="none" w:sz="0" w:space="0" w:color="auto"/>
                    <w:left w:val="none" w:sz="0" w:space="0" w:color="auto"/>
                    <w:bottom w:val="none" w:sz="0" w:space="0" w:color="auto"/>
                    <w:right w:val="none" w:sz="0" w:space="0" w:color="auto"/>
                  </w:divBdr>
                  <w:divsChild>
                    <w:div w:id="654648493">
                      <w:marLeft w:val="0"/>
                      <w:marRight w:val="0"/>
                      <w:marTop w:val="0"/>
                      <w:marBottom w:val="0"/>
                      <w:divBdr>
                        <w:top w:val="none" w:sz="0" w:space="0" w:color="auto"/>
                        <w:left w:val="none" w:sz="0" w:space="0" w:color="auto"/>
                        <w:bottom w:val="none" w:sz="0" w:space="0" w:color="auto"/>
                        <w:right w:val="none" w:sz="0" w:space="0" w:color="auto"/>
                      </w:divBdr>
                    </w:div>
                  </w:divsChild>
                </w:div>
                <w:div w:id="2040735413">
                  <w:marLeft w:val="0"/>
                  <w:marRight w:val="0"/>
                  <w:marTop w:val="0"/>
                  <w:marBottom w:val="0"/>
                  <w:divBdr>
                    <w:top w:val="none" w:sz="0" w:space="0" w:color="auto"/>
                    <w:left w:val="none" w:sz="0" w:space="0" w:color="auto"/>
                    <w:bottom w:val="none" w:sz="0" w:space="0" w:color="auto"/>
                    <w:right w:val="none" w:sz="0" w:space="0" w:color="auto"/>
                  </w:divBdr>
                  <w:divsChild>
                    <w:div w:id="746920948">
                      <w:marLeft w:val="0"/>
                      <w:marRight w:val="0"/>
                      <w:marTop w:val="0"/>
                      <w:marBottom w:val="0"/>
                      <w:divBdr>
                        <w:top w:val="none" w:sz="0" w:space="0" w:color="auto"/>
                        <w:left w:val="none" w:sz="0" w:space="0" w:color="auto"/>
                        <w:bottom w:val="none" w:sz="0" w:space="0" w:color="auto"/>
                        <w:right w:val="none" w:sz="0" w:space="0" w:color="auto"/>
                      </w:divBdr>
                    </w:div>
                  </w:divsChild>
                </w:div>
                <w:div w:id="1421953721">
                  <w:marLeft w:val="0"/>
                  <w:marRight w:val="0"/>
                  <w:marTop w:val="0"/>
                  <w:marBottom w:val="0"/>
                  <w:divBdr>
                    <w:top w:val="none" w:sz="0" w:space="0" w:color="auto"/>
                    <w:left w:val="none" w:sz="0" w:space="0" w:color="auto"/>
                    <w:bottom w:val="none" w:sz="0" w:space="0" w:color="auto"/>
                    <w:right w:val="none" w:sz="0" w:space="0" w:color="auto"/>
                  </w:divBdr>
                  <w:divsChild>
                    <w:div w:id="158735684">
                      <w:marLeft w:val="0"/>
                      <w:marRight w:val="0"/>
                      <w:marTop w:val="0"/>
                      <w:marBottom w:val="0"/>
                      <w:divBdr>
                        <w:top w:val="none" w:sz="0" w:space="0" w:color="auto"/>
                        <w:left w:val="none" w:sz="0" w:space="0" w:color="auto"/>
                        <w:bottom w:val="none" w:sz="0" w:space="0" w:color="auto"/>
                        <w:right w:val="none" w:sz="0" w:space="0" w:color="auto"/>
                      </w:divBdr>
                    </w:div>
                  </w:divsChild>
                </w:div>
                <w:div w:id="2018577322">
                  <w:marLeft w:val="0"/>
                  <w:marRight w:val="0"/>
                  <w:marTop w:val="0"/>
                  <w:marBottom w:val="0"/>
                  <w:divBdr>
                    <w:top w:val="none" w:sz="0" w:space="0" w:color="auto"/>
                    <w:left w:val="none" w:sz="0" w:space="0" w:color="auto"/>
                    <w:bottom w:val="none" w:sz="0" w:space="0" w:color="auto"/>
                    <w:right w:val="none" w:sz="0" w:space="0" w:color="auto"/>
                  </w:divBdr>
                  <w:divsChild>
                    <w:div w:id="1234126235">
                      <w:marLeft w:val="0"/>
                      <w:marRight w:val="0"/>
                      <w:marTop w:val="0"/>
                      <w:marBottom w:val="0"/>
                      <w:divBdr>
                        <w:top w:val="none" w:sz="0" w:space="0" w:color="auto"/>
                        <w:left w:val="none" w:sz="0" w:space="0" w:color="auto"/>
                        <w:bottom w:val="none" w:sz="0" w:space="0" w:color="auto"/>
                        <w:right w:val="none" w:sz="0" w:space="0" w:color="auto"/>
                      </w:divBdr>
                    </w:div>
                  </w:divsChild>
                </w:div>
                <w:div w:id="1725525403">
                  <w:marLeft w:val="0"/>
                  <w:marRight w:val="0"/>
                  <w:marTop w:val="0"/>
                  <w:marBottom w:val="0"/>
                  <w:divBdr>
                    <w:top w:val="none" w:sz="0" w:space="0" w:color="auto"/>
                    <w:left w:val="none" w:sz="0" w:space="0" w:color="auto"/>
                    <w:bottom w:val="none" w:sz="0" w:space="0" w:color="auto"/>
                    <w:right w:val="none" w:sz="0" w:space="0" w:color="auto"/>
                  </w:divBdr>
                  <w:divsChild>
                    <w:div w:id="377045833">
                      <w:marLeft w:val="0"/>
                      <w:marRight w:val="0"/>
                      <w:marTop w:val="0"/>
                      <w:marBottom w:val="0"/>
                      <w:divBdr>
                        <w:top w:val="none" w:sz="0" w:space="0" w:color="auto"/>
                        <w:left w:val="none" w:sz="0" w:space="0" w:color="auto"/>
                        <w:bottom w:val="none" w:sz="0" w:space="0" w:color="auto"/>
                        <w:right w:val="none" w:sz="0" w:space="0" w:color="auto"/>
                      </w:divBdr>
                    </w:div>
                  </w:divsChild>
                </w:div>
                <w:div w:id="1384526602">
                  <w:marLeft w:val="0"/>
                  <w:marRight w:val="0"/>
                  <w:marTop w:val="0"/>
                  <w:marBottom w:val="0"/>
                  <w:divBdr>
                    <w:top w:val="none" w:sz="0" w:space="0" w:color="auto"/>
                    <w:left w:val="none" w:sz="0" w:space="0" w:color="auto"/>
                    <w:bottom w:val="none" w:sz="0" w:space="0" w:color="auto"/>
                    <w:right w:val="none" w:sz="0" w:space="0" w:color="auto"/>
                  </w:divBdr>
                  <w:divsChild>
                    <w:div w:id="457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58394">
      <w:bodyDiv w:val="1"/>
      <w:marLeft w:val="0"/>
      <w:marRight w:val="0"/>
      <w:marTop w:val="0"/>
      <w:marBottom w:val="0"/>
      <w:divBdr>
        <w:top w:val="none" w:sz="0" w:space="0" w:color="auto"/>
        <w:left w:val="none" w:sz="0" w:space="0" w:color="auto"/>
        <w:bottom w:val="none" w:sz="0" w:space="0" w:color="auto"/>
        <w:right w:val="none" w:sz="0" w:space="0" w:color="auto"/>
      </w:divBdr>
    </w:div>
    <w:div w:id="1785080362">
      <w:bodyDiv w:val="1"/>
      <w:marLeft w:val="0"/>
      <w:marRight w:val="0"/>
      <w:marTop w:val="0"/>
      <w:marBottom w:val="0"/>
      <w:divBdr>
        <w:top w:val="none" w:sz="0" w:space="0" w:color="auto"/>
        <w:left w:val="none" w:sz="0" w:space="0" w:color="auto"/>
        <w:bottom w:val="none" w:sz="0" w:space="0" w:color="auto"/>
        <w:right w:val="none" w:sz="0" w:space="0" w:color="auto"/>
      </w:divBdr>
    </w:div>
    <w:div w:id="1918245966">
      <w:bodyDiv w:val="1"/>
      <w:marLeft w:val="0"/>
      <w:marRight w:val="0"/>
      <w:marTop w:val="0"/>
      <w:marBottom w:val="0"/>
      <w:divBdr>
        <w:top w:val="none" w:sz="0" w:space="0" w:color="auto"/>
        <w:left w:val="none" w:sz="0" w:space="0" w:color="auto"/>
        <w:bottom w:val="none" w:sz="0" w:space="0" w:color="auto"/>
        <w:right w:val="none" w:sz="0" w:space="0" w:color="auto"/>
      </w:divBdr>
      <w:divsChild>
        <w:div w:id="669605">
          <w:marLeft w:val="0"/>
          <w:marRight w:val="0"/>
          <w:marTop w:val="0"/>
          <w:marBottom w:val="0"/>
          <w:divBdr>
            <w:top w:val="none" w:sz="0" w:space="0" w:color="auto"/>
            <w:left w:val="none" w:sz="0" w:space="0" w:color="auto"/>
            <w:bottom w:val="none" w:sz="0" w:space="0" w:color="auto"/>
            <w:right w:val="none" w:sz="0" w:space="0" w:color="auto"/>
          </w:divBdr>
          <w:divsChild>
            <w:div w:id="576482792">
              <w:marLeft w:val="0"/>
              <w:marRight w:val="0"/>
              <w:marTop w:val="0"/>
              <w:marBottom w:val="0"/>
              <w:divBdr>
                <w:top w:val="none" w:sz="0" w:space="0" w:color="auto"/>
                <w:left w:val="none" w:sz="0" w:space="0" w:color="auto"/>
                <w:bottom w:val="none" w:sz="0" w:space="0" w:color="auto"/>
                <w:right w:val="none" w:sz="0" w:space="0" w:color="auto"/>
              </w:divBdr>
              <w:divsChild>
                <w:div w:id="391121208">
                  <w:marLeft w:val="0"/>
                  <w:marRight w:val="0"/>
                  <w:marTop w:val="0"/>
                  <w:marBottom w:val="0"/>
                  <w:divBdr>
                    <w:top w:val="none" w:sz="0" w:space="0" w:color="auto"/>
                    <w:left w:val="none" w:sz="0" w:space="0" w:color="auto"/>
                    <w:bottom w:val="none" w:sz="0" w:space="0" w:color="auto"/>
                    <w:right w:val="none" w:sz="0" w:space="0" w:color="auto"/>
                  </w:divBdr>
                </w:div>
                <w:div w:id="13167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2932">
          <w:marLeft w:val="0"/>
          <w:marRight w:val="0"/>
          <w:marTop w:val="0"/>
          <w:marBottom w:val="0"/>
          <w:divBdr>
            <w:top w:val="none" w:sz="0" w:space="0" w:color="auto"/>
            <w:left w:val="none" w:sz="0" w:space="0" w:color="auto"/>
            <w:bottom w:val="none" w:sz="0" w:space="0" w:color="auto"/>
            <w:right w:val="none" w:sz="0" w:space="0" w:color="auto"/>
          </w:divBdr>
          <w:divsChild>
            <w:div w:id="1047069890">
              <w:marLeft w:val="0"/>
              <w:marRight w:val="0"/>
              <w:marTop w:val="0"/>
              <w:marBottom w:val="0"/>
              <w:divBdr>
                <w:top w:val="none" w:sz="0" w:space="0" w:color="auto"/>
                <w:left w:val="none" w:sz="0" w:space="0" w:color="auto"/>
                <w:bottom w:val="none" w:sz="0" w:space="0" w:color="auto"/>
                <w:right w:val="none" w:sz="0" w:space="0" w:color="auto"/>
              </w:divBdr>
              <w:divsChild>
                <w:div w:id="6707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2716">
          <w:marLeft w:val="0"/>
          <w:marRight w:val="0"/>
          <w:marTop w:val="0"/>
          <w:marBottom w:val="0"/>
          <w:divBdr>
            <w:top w:val="none" w:sz="0" w:space="0" w:color="auto"/>
            <w:left w:val="none" w:sz="0" w:space="0" w:color="auto"/>
            <w:bottom w:val="none" w:sz="0" w:space="0" w:color="auto"/>
            <w:right w:val="none" w:sz="0" w:space="0" w:color="auto"/>
          </w:divBdr>
          <w:divsChild>
            <w:div w:id="1403286383">
              <w:marLeft w:val="0"/>
              <w:marRight w:val="0"/>
              <w:marTop w:val="0"/>
              <w:marBottom w:val="0"/>
              <w:divBdr>
                <w:top w:val="none" w:sz="0" w:space="0" w:color="auto"/>
                <w:left w:val="none" w:sz="0" w:space="0" w:color="auto"/>
                <w:bottom w:val="none" w:sz="0" w:space="0" w:color="auto"/>
                <w:right w:val="none" w:sz="0" w:space="0" w:color="auto"/>
              </w:divBdr>
              <w:divsChild>
                <w:div w:id="43105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3468">
          <w:marLeft w:val="0"/>
          <w:marRight w:val="0"/>
          <w:marTop w:val="0"/>
          <w:marBottom w:val="0"/>
          <w:divBdr>
            <w:top w:val="none" w:sz="0" w:space="0" w:color="auto"/>
            <w:left w:val="none" w:sz="0" w:space="0" w:color="auto"/>
            <w:bottom w:val="none" w:sz="0" w:space="0" w:color="auto"/>
            <w:right w:val="none" w:sz="0" w:space="0" w:color="auto"/>
          </w:divBdr>
          <w:divsChild>
            <w:div w:id="277638972">
              <w:marLeft w:val="0"/>
              <w:marRight w:val="0"/>
              <w:marTop w:val="0"/>
              <w:marBottom w:val="0"/>
              <w:divBdr>
                <w:top w:val="none" w:sz="0" w:space="0" w:color="auto"/>
                <w:left w:val="none" w:sz="0" w:space="0" w:color="auto"/>
                <w:bottom w:val="none" w:sz="0" w:space="0" w:color="auto"/>
                <w:right w:val="none" w:sz="0" w:space="0" w:color="auto"/>
              </w:divBdr>
              <w:divsChild>
                <w:div w:id="3676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3629">
          <w:marLeft w:val="0"/>
          <w:marRight w:val="0"/>
          <w:marTop w:val="0"/>
          <w:marBottom w:val="0"/>
          <w:divBdr>
            <w:top w:val="none" w:sz="0" w:space="0" w:color="auto"/>
            <w:left w:val="none" w:sz="0" w:space="0" w:color="auto"/>
            <w:bottom w:val="none" w:sz="0" w:space="0" w:color="auto"/>
            <w:right w:val="none" w:sz="0" w:space="0" w:color="auto"/>
          </w:divBdr>
          <w:divsChild>
            <w:div w:id="85733883">
              <w:marLeft w:val="0"/>
              <w:marRight w:val="0"/>
              <w:marTop w:val="0"/>
              <w:marBottom w:val="0"/>
              <w:divBdr>
                <w:top w:val="none" w:sz="0" w:space="0" w:color="auto"/>
                <w:left w:val="none" w:sz="0" w:space="0" w:color="auto"/>
                <w:bottom w:val="none" w:sz="0" w:space="0" w:color="auto"/>
                <w:right w:val="none" w:sz="0" w:space="0" w:color="auto"/>
              </w:divBdr>
              <w:divsChild>
                <w:div w:id="1210805181">
                  <w:marLeft w:val="0"/>
                  <w:marRight w:val="0"/>
                  <w:marTop w:val="0"/>
                  <w:marBottom w:val="0"/>
                  <w:divBdr>
                    <w:top w:val="none" w:sz="0" w:space="0" w:color="auto"/>
                    <w:left w:val="none" w:sz="0" w:space="0" w:color="auto"/>
                    <w:bottom w:val="none" w:sz="0" w:space="0" w:color="auto"/>
                    <w:right w:val="none" w:sz="0" w:space="0" w:color="auto"/>
                  </w:divBdr>
                </w:div>
                <w:div w:id="12755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7891">
          <w:marLeft w:val="0"/>
          <w:marRight w:val="0"/>
          <w:marTop w:val="0"/>
          <w:marBottom w:val="0"/>
          <w:divBdr>
            <w:top w:val="none" w:sz="0" w:space="0" w:color="auto"/>
            <w:left w:val="none" w:sz="0" w:space="0" w:color="auto"/>
            <w:bottom w:val="none" w:sz="0" w:space="0" w:color="auto"/>
            <w:right w:val="none" w:sz="0" w:space="0" w:color="auto"/>
          </w:divBdr>
          <w:divsChild>
            <w:div w:id="1109398162">
              <w:marLeft w:val="0"/>
              <w:marRight w:val="0"/>
              <w:marTop w:val="0"/>
              <w:marBottom w:val="0"/>
              <w:divBdr>
                <w:top w:val="none" w:sz="0" w:space="0" w:color="auto"/>
                <w:left w:val="none" w:sz="0" w:space="0" w:color="auto"/>
                <w:bottom w:val="none" w:sz="0" w:space="0" w:color="auto"/>
                <w:right w:val="none" w:sz="0" w:space="0" w:color="auto"/>
              </w:divBdr>
              <w:divsChild>
                <w:div w:id="13354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487">
          <w:marLeft w:val="0"/>
          <w:marRight w:val="0"/>
          <w:marTop w:val="0"/>
          <w:marBottom w:val="0"/>
          <w:divBdr>
            <w:top w:val="none" w:sz="0" w:space="0" w:color="auto"/>
            <w:left w:val="none" w:sz="0" w:space="0" w:color="auto"/>
            <w:bottom w:val="none" w:sz="0" w:space="0" w:color="auto"/>
            <w:right w:val="none" w:sz="0" w:space="0" w:color="auto"/>
          </w:divBdr>
          <w:divsChild>
            <w:div w:id="1812206286">
              <w:marLeft w:val="0"/>
              <w:marRight w:val="0"/>
              <w:marTop w:val="0"/>
              <w:marBottom w:val="0"/>
              <w:divBdr>
                <w:top w:val="none" w:sz="0" w:space="0" w:color="auto"/>
                <w:left w:val="none" w:sz="0" w:space="0" w:color="auto"/>
                <w:bottom w:val="none" w:sz="0" w:space="0" w:color="auto"/>
                <w:right w:val="none" w:sz="0" w:space="0" w:color="auto"/>
              </w:divBdr>
              <w:divsChild>
                <w:div w:id="11807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7104">
          <w:marLeft w:val="0"/>
          <w:marRight w:val="0"/>
          <w:marTop w:val="0"/>
          <w:marBottom w:val="0"/>
          <w:divBdr>
            <w:top w:val="none" w:sz="0" w:space="0" w:color="auto"/>
            <w:left w:val="none" w:sz="0" w:space="0" w:color="auto"/>
            <w:bottom w:val="none" w:sz="0" w:space="0" w:color="auto"/>
            <w:right w:val="none" w:sz="0" w:space="0" w:color="auto"/>
          </w:divBdr>
          <w:divsChild>
            <w:div w:id="693769221">
              <w:marLeft w:val="0"/>
              <w:marRight w:val="0"/>
              <w:marTop w:val="0"/>
              <w:marBottom w:val="0"/>
              <w:divBdr>
                <w:top w:val="none" w:sz="0" w:space="0" w:color="auto"/>
                <w:left w:val="none" w:sz="0" w:space="0" w:color="auto"/>
                <w:bottom w:val="none" w:sz="0" w:space="0" w:color="auto"/>
                <w:right w:val="none" w:sz="0" w:space="0" w:color="auto"/>
              </w:divBdr>
              <w:divsChild>
                <w:div w:id="5735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0346">
          <w:marLeft w:val="0"/>
          <w:marRight w:val="0"/>
          <w:marTop w:val="0"/>
          <w:marBottom w:val="0"/>
          <w:divBdr>
            <w:top w:val="none" w:sz="0" w:space="0" w:color="auto"/>
            <w:left w:val="none" w:sz="0" w:space="0" w:color="auto"/>
            <w:bottom w:val="none" w:sz="0" w:space="0" w:color="auto"/>
            <w:right w:val="none" w:sz="0" w:space="0" w:color="auto"/>
          </w:divBdr>
          <w:divsChild>
            <w:div w:id="2106143861">
              <w:marLeft w:val="0"/>
              <w:marRight w:val="0"/>
              <w:marTop w:val="0"/>
              <w:marBottom w:val="0"/>
              <w:divBdr>
                <w:top w:val="none" w:sz="0" w:space="0" w:color="auto"/>
                <w:left w:val="none" w:sz="0" w:space="0" w:color="auto"/>
                <w:bottom w:val="none" w:sz="0" w:space="0" w:color="auto"/>
                <w:right w:val="none" w:sz="0" w:space="0" w:color="auto"/>
              </w:divBdr>
              <w:divsChild>
                <w:div w:id="21354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4808">
          <w:marLeft w:val="0"/>
          <w:marRight w:val="0"/>
          <w:marTop w:val="0"/>
          <w:marBottom w:val="0"/>
          <w:divBdr>
            <w:top w:val="none" w:sz="0" w:space="0" w:color="auto"/>
            <w:left w:val="none" w:sz="0" w:space="0" w:color="auto"/>
            <w:bottom w:val="none" w:sz="0" w:space="0" w:color="auto"/>
            <w:right w:val="none" w:sz="0" w:space="0" w:color="auto"/>
          </w:divBdr>
          <w:divsChild>
            <w:div w:id="1739358040">
              <w:marLeft w:val="0"/>
              <w:marRight w:val="0"/>
              <w:marTop w:val="0"/>
              <w:marBottom w:val="0"/>
              <w:divBdr>
                <w:top w:val="none" w:sz="0" w:space="0" w:color="auto"/>
                <w:left w:val="none" w:sz="0" w:space="0" w:color="auto"/>
                <w:bottom w:val="none" w:sz="0" w:space="0" w:color="auto"/>
                <w:right w:val="none" w:sz="0" w:space="0" w:color="auto"/>
              </w:divBdr>
              <w:divsChild>
                <w:div w:id="47850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542">
          <w:marLeft w:val="0"/>
          <w:marRight w:val="0"/>
          <w:marTop w:val="0"/>
          <w:marBottom w:val="0"/>
          <w:divBdr>
            <w:top w:val="none" w:sz="0" w:space="0" w:color="auto"/>
            <w:left w:val="none" w:sz="0" w:space="0" w:color="auto"/>
            <w:bottom w:val="none" w:sz="0" w:space="0" w:color="auto"/>
            <w:right w:val="none" w:sz="0" w:space="0" w:color="auto"/>
          </w:divBdr>
          <w:divsChild>
            <w:div w:id="1391270540">
              <w:marLeft w:val="0"/>
              <w:marRight w:val="0"/>
              <w:marTop w:val="0"/>
              <w:marBottom w:val="0"/>
              <w:divBdr>
                <w:top w:val="none" w:sz="0" w:space="0" w:color="auto"/>
                <w:left w:val="none" w:sz="0" w:space="0" w:color="auto"/>
                <w:bottom w:val="none" w:sz="0" w:space="0" w:color="auto"/>
                <w:right w:val="none" w:sz="0" w:space="0" w:color="auto"/>
              </w:divBdr>
              <w:divsChild>
                <w:div w:id="1999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1952">
          <w:marLeft w:val="0"/>
          <w:marRight w:val="0"/>
          <w:marTop w:val="0"/>
          <w:marBottom w:val="0"/>
          <w:divBdr>
            <w:top w:val="none" w:sz="0" w:space="0" w:color="auto"/>
            <w:left w:val="none" w:sz="0" w:space="0" w:color="auto"/>
            <w:bottom w:val="none" w:sz="0" w:space="0" w:color="auto"/>
            <w:right w:val="none" w:sz="0" w:space="0" w:color="auto"/>
          </w:divBdr>
          <w:divsChild>
            <w:div w:id="1215241782">
              <w:marLeft w:val="0"/>
              <w:marRight w:val="0"/>
              <w:marTop w:val="0"/>
              <w:marBottom w:val="0"/>
              <w:divBdr>
                <w:top w:val="none" w:sz="0" w:space="0" w:color="auto"/>
                <w:left w:val="none" w:sz="0" w:space="0" w:color="auto"/>
                <w:bottom w:val="none" w:sz="0" w:space="0" w:color="auto"/>
                <w:right w:val="none" w:sz="0" w:space="0" w:color="auto"/>
              </w:divBdr>
              <w:divsChild>
                <w:div w:id="5268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911">
          <w:marLeft w:val="0"/>
          <w:marRight w:val="0"/>
          <w:marTop w:val="0"/>
          <w:marBottom w:val="0"/>
          <w:divBdr>
            <w:top w:val="none" w:sz="0" w:space="0" w:color="auto"/>
            <w:left w:val="none" w:sz="0" w:space="0" w:color="auto"/>
            <w:bottom w:val="none" w:sz="0" w:space="0" w:color="auto"/>
            <w:right w:val="none" w:sz="0" w:space="0" w:color="auto"/>
          </w:divBdr>
          <w:divsChild>
            <w:div w:id="1228343630">
              <w:marLeft w:val="0"/>
              <w:marRight w:val="0"/>
              <w:marTop w:val="0"/>
              <w:marBottom w:val="0"/>
              <w:divBdr>
                <w:top w:val="none" w:sz="0" w:space="0" w:color="auto"/>
                <w:left w:val="none" w:sz="0" w:space="0" w:color="auto"/>
                <w:bottom w:val="none" w:sz="0" w:space="0" w:color="auto"/>
                <w:right w:val="none" w:sz="0" w:space="0" w:color="auto"/>
              </w:divBdr>
              <w:divsChild>
                <w:div w:id="11510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9148">
          <w:marLeft w:val="0"/>
          <w:marRight w:val="0"/>
          <w:marTop w:val="0"/>
          <w:marBottom w:val="0"/>
          <w:divBdr>
            <w:top w:val="none" w:sz="0" w:space="0" w:color="auto"/>
            <w:left w:val="none" w:sz="0" w:space="0" w:color="auto"/>
            <w:bottom w:val="none" w:sz="0" w:space="0" w:color="auto"/>
            <w:right w:val="none" w:sz="0" w:space="0" w:color="auto"/>
          </w:divBdr>
          <w:divsChild>
            <w:div w:id="446629155">
              <w:marLeft w:val="0"/>
              <w:marRight w:val="0"/>
              <w:marTop w:val="0"/>
              <w:marBottom w:val="0"/>
              <w:divBdr>
                <w:top w:val="none" w:sz="0" w:space="0" w:color="auto"/>
                <w:left w:val="none" w:sz="0" w:space="0" w:color="auto"/>
                <w:bottom w:val="none" w:sz="0" w:space="0" w:color="auto"/>
                <w:right w:val="none" w:sz="0" w:space="0" w:color="auto"/>
              </w:divBdr>
              <w:divsChild>
                <w:div w:id="14657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42224">
          <w:marLeft w:val="0"/>
          <w:marRight w:val="0"/>
          <w:marTop w:val="0"/>
          <w:marBottom w:val="0"/>
          <w:divBdr>
            <w:top w:val="none" w:sz="0" w:space="0" w:color="auto"/>
            <w:left w:val="none" w:sz="0" w:space="0" w:color="auto"/>
            <w:bottom w:val="none" w:sz="0" w:space="0" w:color="auto"/>
            <w:right w:val="none" w:sz="0" w:space="0" w:color="auto"/>
          </w:divBdr>
          <w:divsChild>
            <w:div w:id="1513031494">
              <w:marLeft w:val="0"/>
              <w:marRight w:val="0"/>
              <w:marTop w:val="0"/>
              <w:marBottom w:val="0"/>
              <w:divBdr>
                <w:top w:val="none" w:sz="0" w:space="0" w:color="auto"/>
                <w:left w:val="none" w:sz="0" w:space="0" w:color="auto"/>
                <w:bottom w:val="none" w:sz="0" w:space="0" w:color="auto"/>
                <w:right w:val="none" w:sz="0" w:space="0" w:color="auto"/>
              </w:divBdr>
              <w:divsChild>
                <w:div w:id="12250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7413">
          <w:marLeft w:val="0"/>
          <w:marRight w:val="0"/>
          <w:marTop w:val="0"/>
          <w:marBottom w:val="0"/>
          <w:divBdr>
            <w:top w:val="none" w:sz="0" w:space="0" w:color="auto"/>
            <w:left w:val="none" w:sz="0" w:space="0" w:color="auto"/>
            <w:bottom w:val="none" w:sz="0" w:space="0" w:color="auto"/>
            <w:right w:val="none" w:sz="0" w:space="0" w:color="auto"/>
          </w:divBdr>
          <w:divsChild>
            <w:div w:id="433400382">
              <w:marLeft w:val="0"/>
              <w:marRight w:val="0"/>
              <w:marTop w:val="0"/>
              <w:marBottom w:val="0"/>
              <w:divBdr>
                <w:top w:val="none" w:sz="0" w:space="0" w:color="auto"/>
                <w:left w:val="none" w:sz="0" w:space="0" w:color="auto"/>
                <w:bottom w:val="none" w:sz="0" w:space="0" w:color="auto"/>
                <w:right w:val="none" w:sz="0" w:space="0" w:color="auto"/>
              </w:divBdr>
              <w:divsChild>
                <w:div w:id="8540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83590">
          <w:marLeft w:val="0"/>
          <w:marRight w:val="0"/>
          <w:marTop w:val="0"/>
          <w:marBottom w:val="0"/>
          <w:divBdr>
            <w:top w:val="none" w:sz="0" w:space="0" w:color="auto"/>
            <w:left w:val="none" w:sz="0" w:space="0" w:color="auto"/>
            <w:bottom w:val="none" w:sz="0" w:space="0" w:color="auto"/>
            <w:right w:val="none" w:sz="0" w:space="0" w:color="auto"/>
          </w:divBdr>
          <w:divsChild>
            <w:div w:id="453016705">
              <w:marLeft w:val="0"/>
              <w:marRight w:val="0"/>
              <w:marTop w:val="0"/>
              <w:marBottom w:val="0"/>
              <w:divBdr>
                <w:top w:val="none" w:sz="0" w:space="0" w:color="auto"/>
                <w:left w:val="none" w:sz="0" w:space="0" w:color="auto"/>
                <w:bottom w:val="none" w:sz="0" w:space="0" w:color="auto"/>
                <w:right w:val="none" w:sz="0" w:space="0" w:color="auto"/>
              </w:divBdr>
              <w:divsChild>
                <w:div w:id="122213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5248">
          <w:marLeft w:val="0"/>
          <w:marRight w:val="0"/>
          <w:marTop w:val="0"/>
          <w:marBottom w:val="0"/>
          <w:divBdr>
            <w:top w:val="none" w:sz="0" w:space="0" w:color="auto"/>
            <w:left w:val="none" w:sz="0" w:space="0" w:color="auto"/>
            <w:bottom w:val="none" w:sz="0" w:space="0" w:color="auto"/>
            <w:right w:val="none" w:sz="0" w:space="0" w:color="auto"/>
          </w:divBdr>
          <w:divsChild>
            <w:div w:id="1620796637">
              <w:marLeft w:val="0"/>
              <w:marRight w:val="0"/>
              <w:marTop w:val="0"/>
              <w:marBottom w:val="0"/>
              <w:divBdr>
                <w:top w:val="none" w:sz="0" w:space="0" w:color="auto"/>
                <w:left w:val="none" w:sz="0" w:space="0" w:color="auto"/>
                <w:bottom w:val="none" w:sz="0" w:space="0" w:color="auto"/>
                <w:right w:val="none" w:sz="0" w:space="0" w:color="auto"/>
              </w:divBdr>
              <w:divsChild>
                <w:div w:id="193940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53368">
          <w:marLeft w:val="0"/>
          <w:marRight w:val="0"/>
          <w:marTop w:val="0"/>
          <w:marBottom w:val="0"/>
          <w:divBdr>
            <w:top w:val="none" w:sz="0" w:space="0" w:color="auto"/>
            <w:left w:val="none" w:sz="0" w:space="0" w:color="auto"/>
            <w:bottom w:val="none" w:sz="0" w:space="0" w:color="auto"/>
            <w:right w:val="none" w:sz="0" w:space="0" w:color="auto"/>
          </w:divBdr>
          <w:divsChild>
            <w:div w:id="848520069">
              <w:marLeft w:val="0"/>
              <w:marRight w:val="0"/>
              <w:marTop w:val="0"/>
              <w:marBottom w:val="0"/>
              <w:divBdr>
                <w:top w:val="none" w:sz="0" w:space="0" w:color="auto"/>
                <w:left w:val="none" w:sz="0" w:space="0" w:color="auto"/>
                <w:bottom w:val="none" w:sz="0" w:space="0" w:color="auto"/>
                <w:right w:val="none" w:sz="0" w:space="0" w:color="auto"/>
              </w:divBdr>
              <w:divsChild>
                <w:div w:id="10173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714">
          <w:marLeft w:val="0"/>
          <w:marRight w:val="0"/>
          <w:marTop w:val="0"/>
          <w:marBottom w:val="0"/>
          <w:divBdr>
            <w:top w:val="none" w:sz="0" w:space="0" w:color="auto"/>
            <w:left w:val="none" w:sz="0" w:space="0" w:color="auto"/>
            <w:bottom w:val="none" w:sz="0" w:space="0" w:color="auto"/>
            <w:right w:val="none" w:sz="0" w:space="0" w:color="auto"/>
          </w:divBdr>
          <w:divsChild>
            <w:div w:id="1875073998">
              <w:marLeft w:val="0"/>
              <w:marRight w:val="0"/>
              <w:marTop w:val="0"/>
              <w:marBottom w:val="0"/>
              <w:divBdr>
                <w:top w:val="none" w:sz="0" w:space="0" w:color="auto"/>
                <w:left w:val="none" w:sz="0" w:space="0" w:color="auto"/>
                <w:bottom w:val="none" w:sz="0" w:space="0" w:color="auto"/>
                <w:right w:val="none" w:sz="0" w:space="0" w:color="auto"/>
              </w:divBdr>
              <w:divsChild>
                <w:div w:id="616719423">
                  <w:marLeft w:val="0"/>
                  <w:marRight w:val="0"/>
                  <w:marTop w:val="0"/>
                  <w:marBottom w:val="0"/>
                  <w:divBdr>
                    <w:top w:val="none" w:sz="0" w:space="0" w:color="auto"/>
                    <w:left w:val="none" w:sz="0" w:space="0" w:color="auto"/>
                    <w:bottom w:val="none" w:sz="0" w:space="0" w:color="auto"/>
                    <w:right w:val="none" w:sz="0" w:space="0" w:color="auto"/>
                  </w:divBdr>
                </w:div>
                <w:div w:id="11601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57692">
          <w:marLeft w:val="0"/>
          <w:marRight w:val="0"/>
          <w:marTop w:val="0"/>
          <w:marBottom w:val="0"/>
          <w:divBdr>
            <w:top w:val="none" w:sz="0" w:space="0" w:color="auto"/>
            <w:left w:val="none" w:sz="0" w:space="0" w:color="auto"/>
            <w:bottom w:val="none" w:sz="0" w:space="0" w:color="auto"/>
            <w:right w:val="none" w:sz="0" w:space="0" w:color="auto"/>
          </w:divBdr>
          <w:divsChild>
            <w:div w:id="1982495970">
              <w:marLeft w:val="0"/>
              <w:marRight w:val="0"/>
              <w:marTop w:val="0"/>
              <w:marBottom w:val="0"/>
              <w:divBdr>
                <w:top w:val="none" w:sz="0" w:space="0" w:color="auto"/>
                <w:left w:val="none" w:sz="0" w:space="0" w:color="auto"/>
                <w:bottom w:val="none" w:sz="0" w:space="0" w:color="auto"/>
                <w:right w:val="none" w:sz="0" w:space="0" w:color="auto"/>
              </w:divBdr>
              <w:divsChild>
                <w:div w:id="8475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41108">
          <w:marLeft w:val="0"/>
          <w:marRight w:val="0"/>
          <w:marTop w:val="0"/>
          <w:marBottom w:val="0"/>
          <w:divBdr>
            <w:top w:val="none" w:sz="0" w:space="0" w:color="auto"/>
            <w:left w:val="none" w:sz="0" w:space="0" w:color="auto"/>
            <w:bottom w:val="none" w:sz="0" w:space="0" w:color="auto"/>
            <w:right w:val="none" w:sz="0" w:space="0" w:color="auto"/>
          </w:divBdr>
          <w:divsChild>
            <w:div w:id="1810123422">
              <w:marLeft w:val="0"/>
              <w:marRight w:val="0"/>
              <w:marTop w:val="0"/>
              <w:marBottom w:val="0"/>
              <w:divBdr>
                <w:top w:val="none" w:sz="0" w:space="0" w:color="auto"/>
                <w:left w:val="none" w:sz="0" w:space="0" w:color="auto"/>
                <w:bottom w:val="none" w:sz="0" w:space="0" w:color="auto"/>
                <w:right w:val="none" w:sz="0" w:space="0" w:color="auto"/>
              </w:divBdr>
              <w:divsChild>
                <w:div w:id="8910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9997">
          <w:marLeft w:val="0"/>
          <w:marRight w:val="0"/>
          <w:marTop w:val="0"/>
          <w:marBottom w:val="0"/>
          <w:divBdr>
            <w:top w:val="none" w:sz="0" w:space="0" w:color="auto"/>
            <w:left w:val="none" w:sz="0" w:space="0" w:color="auto"/>
            <w:bottom w:val="none" w:sz="0" w:space="0" w:color="auto"/>
            <w:right w:val="none" w:sz="0" w:space="0" w:color="auto"/>
          </w:divBdr>
          <w:divsChild>
            <w:div w:id="4326244">
              <w:marLeft w:val="0"/>
              <w:marRight w:val="0"/>
              <w:marTop w:val="0"/>
              <w:marBottom w:val="0"/>
              <w:divBdr>
                <w:top w:val="none" w:sz="0" w:space="0" w:color="auto"/>
                <w:left w:val="none" w:sz="0" w:space="0" w:color="auto"/>
                <w:bottom w:val="none" w:sz="0" w:space="0" w:color="auto"/>
                <w:right w:val="none" w:sz="0" w:space="0" w:color="auto"/>
              </w:divBdr>
              <w:divsChild>
                <w:div w:id="7755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62135">
          <w:marLeft w:val="0"/>
          <w:marRight w:val="0"/>
          <w:marTop w:val="0"/>
          <w:marBottom w:val="0"/>
          <w:divBdr>
            <w:top w:val="none" w:sz="0" w:space="0" w:color="auto"/>
            <w:left w:val="none" w:sz="0" w:space="0" w:color="auto"/>
            <w:bottom w:val="none" w:sz="0" w:space="0" w:color="auto"/>
            <w:right w:val="none" w:sz="0" w:space="0" w:color="auto"/>
          </w:divBdr>
          <w:divsChild>
            <w:div w:id="216472068">
              <w:marLeft w:val="0"/>
              <w:marRight w:val="0"/>
              <w:marTop w:val="0"/>
              <w:marBottom w:val="0"/>
              <w:divBdr>
                <w:top w:val="none" w:sz="0" w:space="0" w:color="auto"/>
                <w:left w:val="none" w:sz="0" w:space="0" w:color="auto"/>
                <w:bottom w:val="none" w:sz="0" w:space="0" w:color="auto"/>
                <w:right w:val="none" w:sz="0" w:space="0" w:color="auto"/>
              </w:divBdr>
              <w:divsChild>
                <w:div w:id="10778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5029">
          <w:marLeft w:val="0"/>
          <w:marRight w:val="0"/>
          <w:marTop w:val="0"/>
          <w:marBottom w:val="0"/>
          <w:divBdr>
            <w:top w:val="none" w:sz="0" w:space="0" w:color="auto"/>
            <w:left w:val="none" w:sz="0" w:space="0" w:color="auto"/>
            <w:bottom w:val="none" w:sz="0" w:space="0" w:color="auto"/>
            <w:right w:val="none" w:sz="0" w:space="0" w:color="auto"/>
          </w:divBdr>
          <w:divsChild>
            <w:div w:id="861892810">
              <w:marLeft w:val="0"/>
              <w:marRight w:val="0"/>
              <w:marTop w:val="0"/>
              <w:marBottom w:val="0"/>
              <w:divBdr>
                <w:top w:val="none" w:sz="0" w:space="0" w:color="auto"/>
                <w:left w:val="none" w:sz="0" w:space="0" w:color="auto"/>
                <w:bottom w:val="none" w:sz="0" w:space="0" w:color="auto"/>
                <w:right w:val="none" w:sz="0" w:space="0" w:color="auto"/>
              </w:divBdr>
              <w:divsChild>
                <w:div w:id="16561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66616">
          <w:marLeft w:val="0"/>
          <w:marRight w:val="0"/>
          <w:marTop w:val="0"/>
          <w:marBottom w:val="0"/>
          <w:divBdr>
            <w:top w:val="none" w:sz="0" w:space="0" w:color="auto"/>
            <w:left w:val="none" w:sz="0" w:space="0" w:color="auto"/>
            <w:bottom w:val="none" w:sz="0" w:space="0" w:color="auto"/>
            <w:right w:val="none" w:sz="0" w:space="0" w:color="auto"/>
          </w:divBdr>
          <w:divsChild>
            <w:div w:id="319621682">
              <w:marLeft w:val="0"/>
              <w:marRight w:val="0"/>
              <w:marTop w:val="0"/>
              <w:marBottom w:val="0"/>
              <w:divBdr>
                <w:top w:val="none" w:sz="0" w:space="0" w:color="auto"/>
                <w:left w:val="none" w:sz="0" w:space="0" w:color="auto"/>
                <w:bottom w:val="none" w:sz="0" w:space="0" w:color="auto"/>
                <w:right w:val="none" w:sz="0" w:space="0" w:color="auto"/>
              </w:divBdr>
              <w:divsChild>
                <w:div w:id="90992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84020">
          <w:marLeft w:val="0"/>
          <w:marRight w:val="0"/>
          <w:marTop w:val="0"/>
          <w:marBottom w:val="0"/>
          <w:divBdr>
            <w:top w:val="none" w:sz="0" w:space="0" w:color="auto"/>
            <w:left w:val="none" w:sz="0" w:space="0" w:color="auto"/>
            <w:bottom w:val="none" w:sz="0" w:space="0" w:color="auto"/>
            <w:right w:val="none" w:sz="0" w:space="0" w:color="auto"/>
          </w:divBdr>
          <w:divsChild>
            <w:div w:id="596136206">
              <w:marLeft w:val="0"/>
              <w:marRight w:val="0"/>
              <w:marTop w:val="0"/>
              <w:marBottom w:val="0"/>
              <w:divBdr>
                <w:top w:val="none" w:sz="0" w:space="0" w:color="auto"/>
                <w:left w:val="none" w:sz="0" w:space="0" w:color="auto"/>
                <w:bottom w:val="none" w:sz="0" w:space="0" w:color="auto"/>
                <w:right w:val="none" w:sz="0" w:space="0" w:color="auto"/>
              </w:divBdr>
              <w:divsChild>
                <w:div w:id="1145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39980">
          <w:marLeft w:val="0"/>
          <w:marRight w:val="0"/>
          <w:marTop w:val="0"/>
          <w:marBottom w:val="0"/>
          <w:divBdr>
            <w:top w:val="none" w:sz="0" w:space="0" w:color="auto"/>
            <w:left w:val="none" w:sz="0" w:space="0" w:color="auto"/>
            <w:bottom w:val="none" w:sz="0" w:space="0" w:color="auto"/>
            <w:right w:val="none" w:sz="0" w:space="0" w:color="auto"/>
          </w:divBdr>
          <w:divsChild>
            <w:div w:id="1306080621">
              <w:marLeft w:val="0"/>
              <w:marRight w:val="0"/>
              <w:marTop w:val="0"/>
              <w:marBottom w:val="0"/>
              <w:divBdr>
                <w:top w:val="none" w:sz="0" w:space="0" w:color="auto"/>
                <w:left w:val="none" w:sz="0" w:space="0" w:color="auto"/>
                <w:bottom w:val="none" w:sz="0" w:space="0" w:color="auto"/>
                <w:right w:val="none" w:sz="0" w:space="0" w:color="auto"/>
              </w:divBdr>
              <w:divsChild>
                <w:div w:id="123767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87995">
          <w:marLeft w:val="0"/>
          <w:marRight w:val="0"/>
          <w:marTop w:val="0"/>
          <w:marBottom w:val="0"/>
          <w:divBdr>
            <w:top w:val="none" w:sz="0" w:space="0" w:color="auto"/>
            <w:left w:val="none" w:sz="0" w:space="0" w:color="auto"/>
            <w:bottom w:val="none" w:sz="0" w:space="0" w:color="auto"/>
            <w:right w:val="none" w:sz="0" w:space="0" w:color="auto"/>
          </w:divBdr>
          <w:divsChild>
            <w:div w:id="742337166">
              <w:marLeft w:val="0"/>
              <w:marRight w:val="0"/>
              <w:marTop w:val="0"/>
              <w:marBottom w:val="0"/>
              <w:divBdr>
                <w:top w:val="none" w:sz="0" w:space="0" w:color="auto"/>
                <w:left w:val="none" w:sz="0" w:space="0" w:color="auto"/>
                <w:bottom w:val="none" w:sz="0" w:space="0" w:color="auto"/>
                <w:right w:val="none" w:sz="0" w:space="0" w:color="auto"/>
              </w:divBdr>
              <w:divsChild>
                <w:div w:id="10746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97446">
          <w:marLeft w:val="0"/>
          <w:marRight w:val="0"/>
          <w:marTop w:val="0"/>
          <w:marBottom w:val="0"/>
          <w:divBdr>
            <w:top w:val="none" w:sz="0" w:space="0" w:color="auto"/>
            <w:left w:val="none" w:sz="0" w:space="0" w:color="auto"/>
            <w:bottom w:val="none" w:sz="0" w:space="0" w:color="auto"/>
            <w:right w:val="none" w:sz="0" w:space="0" w:color="auto"/>
          </w:divBdr>
          <w:divsChild>
            <w:div w:id="1625385933">
              <w:marLeft w:val="0"/>
              <w:marRight w:val="0"/>
              <w:marTop w:val="0"/>
              <w:marBottom w:val="0"/>
              <w:divBdr>
                <w:top w:val="none" w:sz="0" w:space="0" w:color="auto"/>
                <w:left w:val="none" w:sz="0" w:space="0" w:color="auto"/>
                <w:bottom w:val="none" w:sz="0" w:space="0" w:color="auto"/>
                <w:right w:val="none" w:sz="0" w:space="0" w:color="auto"/>
              </w:divBdr>
              <w:divsChild>
                <w:div w:id="6578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440">
          <w:marLeft w:val="0"/>
          <w:marRight w:val="0"/>
          <w:marTop w:val="0"/>
          <w:marBottom w:val="0"/>
          <w:divBdr>
            <w:top w:val="none" w:sz="0" w:space="0" w:color="auto"/>
            <w:left w:val="none" w:sz="0" w:space="0" w:color="auto"/>
            <w:bottom w:val="none" w:sz="0" w:space="0" w:color="auto"/>
            <w:right w:val="none" w:sz="0" w:space="0" w:color="auto"/>
          </w:divBdr>
          <w:divsChild>
            <w:div w:id="951594442">
              <w:marLeft w:val="0"/>
              <w:marRight w:val="0"/>
              <w:marTop w:val="0"/>
              <w:marBottom w:val="0"/>
              <w:divBdr>
                <w:top w:val="none" w:sz="0" w:space="0" w:color="auto"/>
                <w:left w:val="none" w:sz="0" w:space="0" w:color="auto"/>
                <w:bottom w:val="none" w:sz="0" w:space="0" w:color="auto"/>
                <w:right w:val="none" w:sz="0" w:space="0" w:color="auto"/>
              </w:divBdr>
              <w:divsChild>
                <w:div w:id="17146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58377">
          <w:marLeft w:val="0"/>
          <w:marRight w:val="0"/>
          <w:marTop w:val="0"/>
          <w:marBottom w:val="0"/>
          <w:divBdr>
            <w:top w:val="none" w:sz="0" w:space="0" w:color="auto"/>
            <w:left w:val="none" w:sz="0" w:space="0" w:color="auto"/>
            <w:bottom w:val="none" w:sz="0" w:space="0" w:color="auto"/>
            <w:right w:val="none" w:sz="0" w:space="0" w:color="auto"/>
          </w:divBdr>
          <w:divsChild>
            <w:div w:id="1415592432">
              <w:marLeft w:val="0"/>
              <w:marRight w:val="0"/>
              <w:marTop w:val="0"/>
              <w:marBottom w:val="0"/>
              <w:divBdr>
                <w:top w:val="none" w:sz="0" w:space="0" w:color="auto"/>
                <w:left w:val="none" w:sz="0" w:space="0" w:color="auto"/>
                <w:bottom w:val="none" w:sz="0" w:space="0" w:color="auto"/>
                <w:right w:val="none" w:sz="0" w:space="0" w:color="auto"/>
              </w:divBdr>
              <w:divsChild>
                <w:div w:id="18521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78789">
          <w:marLeft w:val="0"/>
          <w:marRight w:val="0"/>
          <w:marTop w:val="0"/>
          <w:marBottom w:val="0"/>
          <w:divBdr>
            <w:top w:val="none" w:sz="0" w:space="0" w:color="auto"/>
            <w:left w:val="none" w:sz="0" w:space="0" w:color="auto"/>
            <w:bottom w:val="none" w:sz="0" w:space="0" w:color="auto"/>
            <w:right w:val="none" w:sz="0" w:space="0" w:color="auto"/>
          </w:divBdr>
          <w:divsChild>
            <w:div w:id="835651155">
              <w:marLeft w:val="0"/>
              <w:marRight w:val="0"/>
              <w:marTop w:val="0"/>
              <w:marBottom w:val="0"/>
              <w:divBdr>
                <w:top w:val="none" w:sz="0" w:space="0" w:color="auto"/>
                <w:left w:val="none" w:sz="0" w:space="0" w:color="auto"/>
                <w:bottom w:val="none" w:sz="0" w:space="0" w:color="auto"/>
                <w:right w:val="none" w:sz="0" w:space="0" w:color="auto"/>
              </w:divBdr>
              <w:divsChild>
                <w:div w:id="578488008">
                  <w:marLeft w:val="0"/>
                  <w:marRight w:val="0"/>
                  <w:marTop w:val="0"/>
                  <w:marBottom w:val="0"/>
                  <w:divBdr>
                    <w:top w:val="none" w:sz="0" w:space="0" w:color="auto"/>
                    <w:left w:val="none" w:sz="0" w:space="0" w:color="auto"/>
                    <w:bottom w:val="none" w:sz="0" w:space="0" w:color="auto"/>
                    <w:right w:val="none" w:sz="0" w:space="0" w:color="auto"/>
                  </w:divBdr>
                </w:div>
                <w:div w:id="910971551">
                  <w:marLeft w:val="0"/>
                  <w:marRight w:val="0"/>
                  <w:marTop w:val="0"/>
                  <w:marBottom w:val="0"/>
                  <w:divBdr>
                    <w:top w:val="none" w:sz="0" w:space="0" w:color="auto"/>
                    <w:left w:val="none" w:sz="0" w:space="0" w:color="auto"/>
                    <w:bottom w:val="none" w:sz="0" w:space="0" w:color="auto"/>
                    <w:right w:val="none" w:sz="0" w:space="0" w:color="auto"/>
                  </w:divBdr>
                </w:div>
                <w:div w:id="95305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6864">
          <w:marLeft w:val="0"/>
          <w:marRight w:val="0"/>
          <w:marTop w:val="0"/>
          <w:marBottom w:val="0"/>
          <w:divBdr>
            <w:top w:val="none" w:sz="0" w:space="0" w:color="auto"/>
            <w:left w:val="none" w:sz="0" w:space="0" w:color="auto"/>
            <w:bottom w:val="none" w:sz="0" w:space="0" w:color="auto"/>
            <w:right w:val="none" w:sz="0" w:space="0" w:color="auto"/>
          </w:divBdr>
          <w:divsChild>
            <w:div w:id="1759523658">
              <w:marLeft w:val="0"/>
              <w:marRight w:val="0"/>
              <w:marTop w:val="0"/>
              <w:marBottom w:val="0"/>
              <w:divBdr>
                <w:top w:val="none" w:sz="0" w:space="0" w:color="auto"/>
                <w:left w:val="none" w:sz="0" w:space="0" w:color="auto"/>
                <w:bottom w:val="none" w:sz="0" w:space="0" w:color="auto"/>
                <w:right w:val="none" w:sz="0" w:space="0" w:color="auto"/>
              </w:divBdr>
              <w:divsChild>
                <w:div w:id="3377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59367">
          <w:marLeft w:val="0"/>
          <w:marRight w:val="0"/>
          <w:marTop w:val="0"/>
          <w:marBottom w:val="0"/>
          <w:divBdr>
            <w:top w:val="none" w:sz="0" w:space="0" w:color="auto"/>
            <w:left w:val="none" w:sz="0" w:space="0" w:color="auto"/>
            <w:bottom w:val="none" w:sz="0" w:space="0" w:color="auto"/>
            <w:right w:val="none" w:sz="0" w:space="0" w:color="auto"/>
          </w:divBdr>
          <w:divsChild>
            <w:div w:id="565918659">
              <w:marLeft w:val="0"/>
              <w:marRight w:val="0"/>
              <w:marTop w:val="0"/>
              <w:marBottom w:val="0"/>
              <w:divBdr>
                <w:top w:val="none" w:sz="0" w:space="0" w:color="auto"/>
                <w:left w:val="none" w:sz="0" w:space="0" w:color="auto"/>
                <w:bottom w:val="none" w:sz="0" w:space="0" w:color="auto"/>
                <w:right w:val="none" w:sz="0" w:space="0" w:color="auto"/>
              </w:divBdr>
              <w:divsChild>
                <w:div w:id="12296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5426">
          <w:marLeft w:val="0"/>
          <w:marRight w:val="0"/>
          <w:marTop w:val="0"/>
          <w:marBottom w:val="0"/>
          <w:divBdr>
            <w:top w:val="none" w:sz="0" w:space="0" w:color="auto"/>
            <w:left w:val="none" w:sz="0" w:space="0" w:color="auto"/>
            <w:bottom w:val="none" w:sz="0" w:space="0" w:color="auto"/>
            <w:right w:val="none" w:sz="0" w:space="0" w:color="auto"/>
          </w:divBdr>
          <w:divsChild>
            <w:div w:id="1084034387">
              <w:marLeft w:val="0"/>
              <w:marRight w:val="0"/>
              <w:marTop w:val="0"/>
              <w:marBottom w:val="0"/>
              <w:divBdr>
                <w:top w:val="none" w:sz="0" w:space="0" w:color="auto"/>
                <w:left w:val="none" w:sz="0" w:space="0" w:color="auto"/>
                <w:bottom w:val="none" w:sz="0" w:space="0" w:color="auto"/>
                <w:right w:val="none" w:sz="0" w:space="0" w:color="auto"/>
              </w:divBdr>
              <w:divsChild>
                <w:div w:id="5343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18918">
          <w:marLeft w:val="0"/>
          <w:marRight w:val="0"/>
          <w:marTop w:val="0"/>
          <w:marBottom w:val="0"/>
          <w:divBdr>
            <w:top w:val="none" w:sz="0" w:space="0" w:color="auto"/>
            <w:left w:val="none" w:sz="0" w:space="0" w:color="auto"/>
            <w:bottom w:val="none" w:sz="0" w:space="0" w:color="auto"/>
            <w:right w:val="none" w:sz="0" w:space="0" w:color="auto"/>
          </w:divBdr>
          <w:divsChild>
            <w:div w:id="1248611355">
              <w:marLeft w:val="0"/>
              <w:marRight w:val="0"/>
              <w:marTop w:val="0"/>
              <w:marBottom w:val="0"/>
              <w:divBdr>
                <w:top w:val="none" w:sz="0" w:space="0" w:color="auto"/>
                <w:left w:val="none" w:sz="0" w:space="0" w:color="auto"/>
                <w:bottom w:val="none" w:sz="0" w:space="0" w:color="auto"/>
                <w:right w:val="none" w:sz="0" w:space="0" w:color="auto"/>
              </w:divBdr>
              <w:divsChild>
                <w:div w:id="19582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55876">
          <w:marLeft w:val="0"/>
          <w:marRight w:val="0"/>
          <w:marTop w:val="0"/>
          <w:marBottom w:val="0"/>
          <w:divBdr>
            <w:top w:val="none" w:sz="0" w:space="0" w:color="auto"/>
            <w:left w:val="none" w:sz="0" w:space="0" w:color="auto"/>
            <w:bottom w:val="none" w:sz="0" w:space="0" w:color="auto"/>
            <w:right w:val="none" w:sz="0" w:space="0" w:color="auto"/>
          </w:divBdr>
          <w:divsChild>
            <w:div w:id="1379471756">
              <w:marLeft w:val="0"/>
              <w:marRight w:val="0"/>
              <w:marTop w:val="0"/>
              <w:marBottom w:val="0"/>
              <w:divBdr>
                <w:top w:val="none" w:sz="0" w:space="0" w:color="auto"/>
                <w:left w:val="none" w:sz="0" w:space="0" w:color="auto"/>
                <w:bottom w:val="none" w:sz="0" w:space="0" w:color="auto"/>
                <w:right w:val="none" w:sz="0" w:space="0" w:color="auto"/>
              </w:divBdr>
              <w:divsChild>
                <w:div w:id="6368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08137">
          <w:marLeft w:val="0"/>
          <w:marRight w:val="0"/>
          <w:marTop w:val="0"/>
          <w:marBottom w:val="0"/>
          <w:divBdr>
            <w:top w:val="none" w:sz="0" w:space="0" w:color="auto"/>
            <w:left w:val="none" w:sz="0" w:space="0" w:color="auto"/>
            <w:bottom w:val="none" w:sz="0" w:space="0" w:color="auto"/>
            <w:right w:val="none" w:sz="0" w:space="0" w:color="auto"/>
          </w:divBdr>
          <w:divsChild>
            <w:div w:id="2087191314">
              <w:marLeft w:val="0"/>
              <w:marRight w:val="0"/>
              <w:marTop w:val="0"/>
              <w:marBottom w:val="0"/>
              <w:divBdr>
                <w:top w:val="none" w:sz="0" w:space="0" w:color="auto"/>
                <w:left w:val="none" w:sz="0" w:space="0" w:color="auto"/>
                <w:bottom w:val="none" w:sz="0" w:space="0" w:color="auto"/>
                <w:right w:val="none" w:sz="0" w:space="0" w:color="auto"/>
              </w:divBdr>
              <w:divsChild>
                <w:div w:id="10886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4875">
          <w:marLeft w:val="0"/>
          <w:marRight w:val="0"/>
          <w:marTop w:val="0"/>
          <w:marBottom w:val="0"/>
          <w:divBdr>
            <w:top w:val="none" w:sz="0" w:space="0" w:color="auto"/>
            <w:left w:val="none" w:sz="0" w:space="0" w:color="auto"/>
            <w:bottom w:val="none" w:sz="0" w:space="0" w:color="auto"/>
            <w:right w:val="none" w:sz="0" w:space="0" w:color="auto"/>
          </w:divBdr>
          <w:divsChild>
            <w:div w:id="160705264">
              <w:marLeft w:val="0"/>
              <w:marRight w:val="0"/>
              <w:marTop w:val="0"/>
              <w:marBottom w:val="0"/>
              <w:divBdr>
                <w:top w:val="none" w:sz="0" w:space="0" w:color="auto"/>
                <w:left w:val="none" w:sz="0" w:space="0" w:color="auto"/>
                <w:bottom w:val="none" w:sz="0" w:space="0" w:color="auto"/>
                <w:right w:val="none" w:sz="0" w:space="0" w:color="auto"/>
              </w:divBdr>
              <w:divsChild>
                <w:div w:id="6836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1072">
          <w:marLeft w:val="0"/>
          <w:marRight w:val="0"/>
          <w:marTop w:val="0"/>
          <w:marBottom w:val="0"/>
          <w:divBdr>
            <w:top w:val="none" w:sz="0" w:space="0" w:color="auto"/>
            <w:left w:val="none" w:sz="0" w:space="0" w:color="auto"/>
            <w:bottom w:val="none" w:sz="0" w:space="0" w:color="auto"/>
            <w:right w:val="none" w:sz="0" w:space="0" w:color="auto"/>
          </w:divBdr>
          <w:divsChild>
            <w:div w:id="1729458156">
              <w:marLeft w:val="0"/>
              <w:marRight w:val="0"/>
              <w:marTop w:val="0"/>
              <w:marBottom w:val="0"/>
              <w:divBdr>
                <w:top w:val="none" w:sz="0" w:space="0" w:color="auto"/>
                <w:left w:val="none" w:sz="0" w:space="0" w:color="auto"/>
                <w:bottom w:val="none" w:sz="0" w:space="0" w:color="auto"/>
                <w:right w:val="none" w:sz="0" w:space="0" w:color="auto"/>
              </w:divBdr>
              <w:divsChild>
                <w:div w:id="752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88508">
          <w:marLeft w:val="0"/>
          <w:marRight w:val="0"/>
          <w:marTop w:val="0"/>
          <w:marBottom w:val="0"/>
          <w:divBdr>
            <w:top w:val="none" w:sz="0" w:space="0" w:color="auto"/>
            <w:left w:val="none" w:sz="0" w:space="0" w:color="auto"/>
            <w:bottom w:val="none" w:sz="0" w:space="0" w:color="auto"/>
            <w:right w:val="none" w:sz="0" w:space="0" w:color="auto"/>
          </w:divBdr>
          <w:divsChild>
            <w:div w:id="696589246">
              <w:marLeft w:val="0"/>
              <w:marRight w:val="0"/>
              <w:marTop w:val="0"/>
              <w:marBottom w:val="0"/>
              <w:divBdr>
                <w:top w:val="none" w:sz="0" w:space="0" w:color="auto"/>
                <w:left w:val="none" w:sz="0" w:space="0" w:color="auto"/>
                <w:bottom w:val="none" w:sz="0" w:space="0" w:color="auto"/>
                <w:right w:val="none" w:sz="0" w:space="0" w:color="auto"/>
              </w:divBdr>
              <w:divsChild>
                <w:div w:id="21009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7936">
          <w:marLeft w:val="0"/>
          <w:marRight w:val="0"/>
          <w:marTop w:val="0"/>
          <w:marBottom w:val="0"/>
          <w:divBdr>
            <w:top w:val="none" w:sz="0" w:space="0" w:color="auto"/>
            <w:left w:val="none" w:sz="0" w:space="0" w:color="auto"/>
            <w:bottom w:val="none" w:sz="0" w:space="0" w:color="auto"/>
            <w:right w:val="none" w:sz="0" w:space="0" w:color="auto"/>
          </w:divBdr>
          <w:divsChild>
            <w:div w:id="310140943">
              <w:marLeft w:val="0"/>
              <w:marRight w:val="0"/>
              <w:marTop w:val="0"/>
              <w:marBottom w:val="0"/>
              <w:divBdr>
                <w:top w:val="none" w:sz="0" w:space="0" w:color="auto"/>
                <w:left w:val="none" w:sz="0" w:space="0" w:color="auto"/>
                <w:bottom w:val="none" w:sz="0" w:space="0" w:color="auto"/>
                <w:right w:val="none" w:sz="0" w:space="0" w:color="auto"/>
              </w:divBdr>
              <w:divsChild>
                <w:div w:id="27068921">
                  <w:marLeft w:val="0"/>
                  <w:marRight w:val="0"/>
                  <w:marTop w:val="0"/>
                  <w:marBottom w:val="0"/>
                  <w:divBdr>
                    <w:top w:val="none" w:sz="0" w:space="0" w:color="auto"/>
                    <w:left w:val="none" w:sz="0" w:space="0" w:color="auto"/>
                    <w:bottom w:val="none" w:sz="0" w:space="0" w:color="auto"/>
                    <w:right w:val="none" w:sz="0" w:space="0" w:color="auto"/>
                  </w:divBdr>
                </w:div>
                <w:div w:id="551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29754">
          <w:marLeft w:val="0"/>
          <w:marRight w:val="0"/>
          <w:marTop w:val="0"/>
          <w:marBottom w:val="0"/>
          <w:divBdr>
            <w:top w:val="none" w:sz="0" w:space="0" w:color="auto"/>
            <w:left w:val="none" w:sz="0" w:space="0" w:color="auto"/>
            <w:bottom w:val="none" w:sz="0" w:space="0" w:color="auto"/>
            <w:right w:val="none" w:sz="0" w:space="0" w:color="auto"/>
          </w:divBdr>
          <w:divsChild>
            <w:div w:id="1175152709">
              <w:marLeft w:val="0"/>
              <w:marRight w:val="0"/>
              <w:marTop w:val="0"/>
              <w:marBottom w:val="0"/>
              <w:divBdr>
                <w:top w:val="none" w:sz="0" w:space="0" w:color="auto"/>
                <w:left w:val="none" w:sz="0" w:space="0" w:color="auto"/>
                <w:bottom w:val="none" w:sz="0" w:space="0" w:color="auto"/>
                <w:right w:val="none" w:sz="0" w:space="0" w:color="auto"/>
              </w:divBdr>
              <w:divsChild>
                <w:div w:id="7532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01097">
          <w:marLeft w:val="0"/>
          <w:marRight w:val="0"/>
          <w:marTop w:val="0"/>
          <w:marBottom w:val="0"/>
          <w:divBdr>
            <w:top w:val="none" w:sz="0" w:space="0" w:color="auto"/>
            <w:left w:val="none" w:sz="0" w:space="0" w:color="auto"/>
            <w:bottom w:val="none" w:sz="0" w:space="0" w:color="auto"/>
            <w:right w:val="none" w:sz="0" w:space="0" w:color="auto"/>
          </w:divBdr>
          <w:divsChild>
            <w:div w:id="123040514">
              <w:marLeft w:val="0"/>
              <w:marRight w:val="0"/>
              <w:marTop w:val="0"/>
              <w:marBottom w:val="0"/>
              <w:divBdr>
                <w:top w:val="none" w:sz="0" w:space="0" w:color="auto"/>
                <w:left w:val="none" w:sz="0" w:space="0" w:color="auto"/>
                <w:bottom w:val="none" w:sz="0" w:space="0" w:color="auto"/>
                <w:right w:val="none" w:sz="0" w:space="0" w:color="auto"/>
              </w:divBdr>
              <w:divsChild>
                <w:div w:id="16162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9931">
          <w:marLeft w:val="0"/>
          <w:marRight w:val="0"/>
          <w:marTop w:val="0"/>
          <w:marBottom w:val="0"/>
          <w:divBdr>
            <w:top w:val="none" w:sz="0" w:space="0" w:color="auto"/>
            <w:left w:val="none" w:sz="0" w:space="0" w:color="auto"/>
            <w:bottom w:val="none" w:sz="0" w:space="0" w:color="auto"/>
            <w:right w:val="none" w:sz="0" w:space="0" w:color="auto"/>
          </w:divBdr>
          <w:divsChild>
            <w:div w:id="1255281194">
              <w:marLeft w:val="0"/>
              <w:marRight w:val="0"/>
              <w:marTop w:val="0"/>
              <w:marBottom w:val="0"/>
              <w:divBdr>
                <w:top w:val="none" w:sz="0" w:space="0" w:color="auto"/>
                <w:left w:val="none" w:sz="0" w:space="0" w:color="auto"/>
                <w:bottom w:val="none" w:sz="0" w:space="0" w:color="auto"/>
                <w:right w:val="none" w:sz="0" w:space="0" w:color="auto"/>
              </w:divBdr>
              <w:divsChild>
                <w:div w:id="69573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9839">
          <w:marLeft w:val="0"/>
          <w:marRight w:val="0"/>
          <w:marTop w:val="0"/>
          <w:marBottom w:val="0"/>
          <w:divBdr>
            <w:top w:val="none" w:sz="0" w:space="0" w:color="auto"/>
            <w:left w:val="none" w:sz="0" w:space="0" w:color="auto"/>
            <w:bottom w:val="none" w:sz="0" w:space="0" w:color="auto"/>
            <w:right w:val="none" w:sz="0" w:space="0" w:color="auto"/>
          </w:divBdr>
          <w:divsChild>
            <w:div w:id="792942784">
              <w:marLeft w:val="0"/>
              <w:marRight w:val="0"/>
              <w:marTop w:val="0"/>
              <w:marBottom w:val="0"/>
              <w:divBdr>
                <w:top w:val="none" w:sz="0" w:space="0" w:color="auto"/>
                <w:left w:val="none" w:sz="0" w:space="0" w:color="auto"/>
                <w:bottom w:val="none" w:sz="0" w:space="0" w:color="auto"/>
                <w:right w:val="none" w:sz="0" w:space="0" w:color="auto"/>
              </w:divBdr>
              <w:divsChild>
                <w:div w:id="18515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5523">
          <w:marLeft w:val="0"/>
          <w:marRight w:val="0"/>
          <w:marTop w:val="0"/>
          <w:marBottom w:val="0"/>
          <w:divBdr>
            <w:top w:val="none" w:sz="0" w:space="0" w:color="auto"/>
            <w:left w:val="none" w:sz="0" w:space="0" w:color="auto"/>
            <w:bottom w:val="none" w:sz="0" w:space="0" w:color="auto"/>
            <w:right w:val="none" w:sz="0" w:space="0" w:color="auto"/>
          </w:divBdr>
          <w:divsChild>
            <w:div w:id="1341736397">
              <w:marLeft w:val="0"/>
              <w:marRight w:val="0"/>
              <w:marTop w:val="0"/>
              <w:marBottom w:val="0"/>
              <w:divBdr>
                <w:top w:val="none" w:sz="0" w:space="0" w:color="auto"/>
                <w:left w:val="none" w:sz="0" w:space="0" w:color="auto"/>
                <w:bottom w:val="none" w:sz="0" w:space="0" w:color="auto"/>
                <w:right w:val="none" w:sz="0" w:space="0" w:color="auto"/>
              </w:divBdr>
              <w:divsChild>
                <w:div w:id="164858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11903">
          <w:marLeft w:val="0"/>
          <w:marRight w:val="0"/>
          <w:marTop w:val="0"/>
          <w:marBottom w:val="0"/>
          <w:divBdr>
            <w:top w:val="none" w:sz="0" w:space="0" w:color="auto"/>
            <w:left w:val="none" w:sz="0" w:space="0" w:color="auto"/>
            <w:bottom w:val="none" w:sz="0" w:space="0" w:color="auto"/>
            <w:right w:val="none" w:sz="0" w:space="0" w:color="auto"/>
          </w:divBdr>
          <w:divsChild>
            <w:div w:id="1232811791">
              <w:marLeft w:val="0"/>
              <w:marRight w:val="0"/>
              <w:marTop w:val="0"/>
              <w:marBottom w:val="0"/>
              <w:divBdr>
                <w:top w:val="none" w:sz="0" w:space="0" w:color="auto"/>
                <w:left w:val="none" w:sz="0" w:space="0" w:color="auto"/>
                <w:bottom w:val="none" w:sz="0" w:space="0" w:color="auto"/>
                <w:right w:val="none" w:sz="0" w:space="0" w:color="auto"/>
              </w:divBdr>
              <w:divsChild>
                <w:div w:id="1957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05882">
          <w:marLeft w:val="0"/>
          <w:marRight w:val="0"/>
          <w:marTop w:val="0"/>
          <w:marBottom w:val="0"/>
          <w:divBdr>
            <w:top w:val="none" w:sz="0" w:space="0" w:color="auto"/>
            <w:left w:val="none" w:sz="0" w:space="0" w:color="auto"/>
            <w:bottom w:val="none" w:sz="0" w:space="0" w:color="auto"/>
            <w:right w:val="none" w:sz="0" w:space="0" w:color="auto"/>
          </w:divBdr>
          <w:divsChild>
            <w:div w:id="69011259">
              <w:marLeft w:val="0"/>
              <w:marRight w:val="0"/>
              <w:marTop w:val="0"/>
              <w:marBottom w:val="0"/>
              <w:divBdr>
                <w:top w:val="none" w:sz="0" w:space="0" w:color="auto"/>
                <w:left w:val="none" w:sz="0" w:space="0" w:color="auto"/>
                <w:bottom w:val="none" w:sz="0" w:space="0" w:color="auto"/>
                <w:right w:val="none" w:sz="0" w:space="0" w:color="auto"/>
              </w:divBdr>
              <w:divsChild>
                <w:div w:id="19055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5618">
          <w:marLeft w:val="0"/>
          <w:marRight w:val="0"/>
          <w:marTop w:val="0"/>
          <w:marBottom w:val="0"/>
          <w:divBdr>
            <w:top w:val="none" w:sz="0" w:space="0" w:color="auto"/>
            <w:left w:val="none" w:sz="0" w:space="0" w:color="auto"/>
            <w:bottom w:val="none" w:sz="0" w:space="0" w:color="auto"/>
            <w:right w:val="none" w:sz="0" w:space="0" w:color="auto"/>
          </w:divBdr>
          <w:divsChild>
            <w:div w:id="491144216">
              <w:marLeft w:val="0"/>
              <w:marRight w:val="0"/>
              <w:marTop w:val="0"/>
              <w:marBottom w:val="0"/>
              <w:divBdr>
                <w:top w:val="none" w:sz="0" w:space="0" w:color="auto"/>
                <w:left w:val="none" w:sz="0" w:space="0" w:color="auto"/>
                <w:bottom w:val="none" w:sz="0" w:space="0" w:color="auto"/>
                <w:right w:val="none" w:sz="0" w:space="0" w:color="auto"/>
              </w:divBdr>
              <w:divsChild>
                <w:div w:id="17350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5029">
          <w:marLeft w:val="0"/>
          <w:marRight w:val="0"/>
          <w:marTop w:val="0"/>
          <w:marBottom w:val="0"/>
          <w:divBdr>
            <w:top w:val="none" w:sz="0" w:space="0" w:color="auto"/>
            <w:left w:val="none" w:sz="0" w:space="0" w:color="auto"/>
            <w:bottom w:val="none" w:sz="0" w:space="0" w:color="auto"/>
            <w:right w:val="none" w:sz="0" w:space="0" w:color="auto"/>
          </w:divBdr>
          <w:divsChild>
            <w:div w:id="1283541076">
              <w:marLeft w:val="0"/>
              <w:marRight w:val="0"/>
              <w:marTop w:val="0"/>
              <w:marBottom w:val="0"/>
              <w:divBdr>
                <w:top w:val="none" w:sz="0" w:space="0" w:color="auto"/>
                <w:left w:val="none" w:sz="0" w:space="0" w:color="auto"/>
                <w:bottom w:val="none" w:sz="0" w:space="0" w:color="auto"/>
                <w:right w:val="none" w:sz="0" w:space="0" w:color="auto"/>
              </w:divBdr>
              <w:divsChild>
                <w:div w:id="2111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54083">
          <w:marLeft w:val="0"/>
          <w:marRight w:val="0"/>
          <w:marTop w:val="0"/>
          <w:marBottom w:val="0"/>
          <w:divBdr>
            <w:top w:val="none" w:sz="0" w:space="0" w:color="auto"/>
            <w:left w:val="none" w:sz="0" w:space="0" w:color="auto"/>
            <w:bottom w:val="none" w:sz="0" w:space="0" w:color="auto"/>
            <w:right w:val="none" w:sz="0" w:space="0" w:color="auto"/>
          </w:divBdr>
          <w:divsChild>
            <w:div w:id="183442630">
              <w:marLeft w:val="0"/>
              <w:marRight w:val="0"/>
              <w:marTop w:val="0"/>
              <w:marBottom w:val="0"/>
              <w:divBdr>
                <w:top w:val="none" w:sz="0" w:space="0" w:color="auto"/>
                <w:left w:val="none" w:sz="0" w:space="0" w:color="auto"/>
                <w:bottom w:val="none" w:sz="0" w:space="0" w:color="auto"/>
                <w:right w:val="none" w:sz="0" w:space="0" w:color="auto"/>
              </w:divBdr>
              <w:divsChild>
                <w:div w:id="45267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72741">
          <w:marLeft w:val="0"/>
          <w:marRight w:val="0"/>
          <w:marTop w:val="0"/>
          <w:marBottom w:val="0"/>
          <w:divBdr>
            <w:top w:val="none" w:sz="0" w:space="0" w:color="auto"/>
            <w:left w:val="none" w:sz="0" w:space="0" w:color="auto"/>
            <w:bottom w:val="none" w:sz="0" w:space="0" w:color="auto"/>
            <w:right w:val="none" w:sz="0" w:space="0" w:color="auto"/>
          </w:divBdr>
          <w:divsChild>
            <w:div w:id="706176023">
              <w:marLeft w:val="0"/>
              <w:marRight w:val="0"/>
              <w:marTop w:val="0"/>
              <w:marBottom w:val="0"/>
              <w:divBdr>
                <w:top w:val="none" w:sz="0" w:space="0" w:color="auto"/>
                <w:left w:val="none" w:sz="0" w:space="0" w:color="auto"/>
                <w:bottom w:val="none" w:sz="0" w:space="0" w:color="auto"/>
                <w:right w:val="none" w:sz="0" w:space="0" w:color="auto"/>
              </w:divBdr>
              <w:divsChild>
                <w:div w:id="18768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3101">
          <w:marLeft w:val="0"/>
          <w:marRight w:val="0"/>
          <w:marTop w:val="0"/>
          <w:marBottom w:val="0"/>
          <w:divBdr>
            <w:top w:val="none" w:sz="0" w:space="0" w:color="auto"/>
            <w:left w:val="none" w:sz="0" w:space="0" w:color="auto"/>
            <w:bottom w:val="none" w:sz="0" w:space="0" w:color="auto"/>
            <w:right w:val="none" w:sz="0" w:space="0" w:color="auto"/>
          </w:divBdr>
          <w:divsChild>
            <w:div w:id="1572081104">
              <w:marLeft w:val="0"/>
              <w:marRight w:val="0"/>
              <w:marTop w:val="0"/>
              <w:marBottom w:val="0"/>
              <w:divBdr>
                <w:top w:val="none" w:sz="0" w:space="0" w:color="auto"/>
                <w:left w:val="none" w:sz="0" w:space="0" w:color="auto"/>
                <w:bottom w:val="none" w:sz="0" w:space="0" w:color="auto"/>
                <w:right w:val="none" w:sz="0" w:space="0" w:color="auto"/>
              </w:divBdr>
              <w:divsChild>
                <w:div w:id="6763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7795">
          <w:marLeft w:val="0"/>
          <w:marRight w:val="0"/>
          <w:marTop w:val="0"/>
          <w:marBottom w:val="0"/>
          <w:divBdr>
            <w:top w:val="none" w:sz="0" w:space="0" w:color="auto"/>
            <w:left w:val="none" w:sz="0" w:space="0" w:color="auto"/>
            <w:bottom w:val="none" w:sz="0" w:space="0" w:color="auto"/>
            <w:right w:val="none" w:sz="0" w:space="0" w:color="auto"/>
          </w:divBdr>
          <w:divsChild>
            <w:div w:id="2102754926">
              <w:marLeft w:val="0"/>
              <w:marRight w:val="0"/>
              <w:marTop w:val="0"/>
              <w:marBottom w:val="0"/>
              <w:divBdr>
                <w:top w:val="none" w:sz="0" w:space="0" w:color="auto"/>
                <w:left w:val="none" w:sz="0" w:space="0" w:color="auto"/>
                <w:bottom w:val="none" w:sz="0" w:space="0" w:color="auto"/>
                <w:right w:val="none" w:sz="0" w:space="0" w:color="auto"/>
              </w:divBdr>
              <w:divsChild>
                <w:div w:id="20324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9081">
          <w:marLeft w:val="0"/>
          <w:marRight w:val="0"/>
          <w:marTop w:val="0"/>
          <w:marBottom w:val="0"/>
          <w:divBdr>
            <w:top w:val="none" w:sz="0" w:space="0" w:color="auto"/>
            <w:left w:val="none" w:sz="0" w:space="0" w:color="auto"/>
            <w:bottom w:val="none" w:sz="0" w:space="0" w:color="auto"/>
            <w:right w:val="none" w:sz="0" w:space="0" w:color="auto"/>
          </w:divBdr>
          <w:divsChild>
            <w:div w:id="1278559239">
              <w:marLeft w:val="0"/>
              <w:marRight w:val="0"/>
              <w:marTop w:val="0"/>
              <w:marBottom w:val="0"/>
              <w:divBdr>
                <w:top w:val="none" w:sz="0" w:space="0" w:color="auto"/>
                <w:left w:val="none" w:sz="0" w:space="0" w:color="auto"/>
                <w:bottom w:val="none" w:sz="0" w:space="0" w:color="auto"/>
                <w:right w:val="none" w:sz="0" w:space="0" w:color="auto"/>
              </w:divBdr>
              <w:divsChild>
                <w:div w:id="20888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97839">
          <w:marLeft w:val="0"/>
          <w:marRight w:val="0"/>
          <w:marTop w:val="0"/>
          <w:marBottom w:val="0"/>
          <w:divBdr>
            <w:top w:val="none" w:sz="0" w:space="0" w:color="auto"/>
            <w:left w:val="none" w:sz="0" w:space="0" w:color="auto"/>
            <w:bottom w:val="none" w:sz="0" w:space="0" w:color="auto"/>
            <w:right w:val="none" w:sz="0" w:space="0" w:color="auto"/>
          </w:divBdr>
          <w:divsChild>
            <w:div w:id="751048942">
              <w:marLeft w:val="0"/>
              <w:marRight w:val="0"/>
              <w:marTop w:val="0"/>
              <w:marBottom w:val="0"/>
              <w:divBdr>
                <w:top w:val="none" w:sz="0" w:space="0" w:color="auto"/>
                <w:left w:val="none" w:sz="0" w:space="0" w:color="auto"/>
                <w:bottom w:val="none" w:sz="0" w:space="0" w:color="auto"/>
                <w:right w:val="none" w:sz="0" w:space="0" w:color="auto"/>
              </w:divBdr>
              <w:divsChild>
                <w:div w:id="9211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6472">
          <w:marLeft w:val="0"/>
          <w:marRight w:val="0"/>
          <w:marTop w:val="0"/>
          <w:marBottom w:val="0"/>
          <w:divBdr>
            <w:top w:val="none" w:sz="0" w:space="0" w:color="auto"/>
            <w:left w:val="none" w:sz="0" w:space="0" w:color="auto"/>
            <w:bottom w:val="none" w:sz="0" w:space="0" w:color="auto"/>
            <w:right w:val="none" w:sz="0" w:space="0" w:color="auto"/>
          </w:divBdr>
          <w:divsChild>
            <w:div w:id="482044264">
              <w:marLeft w:val="0"/>
              <w:marRight w:val="0"/>
              <w:marTop w:val="0"/>
              <w:marBottom w:val="0"/>
              <w:divBdr>
                <w:top w:val="none" w:sz="0" w:space="0" w:color="auto"/>
                <w:left w:val="none" w:sz="0" w:space="0" w:color="auto"/>
                <w:bottom w:val="none" w:sz="0" w:space="0" w:color="auto"/>
                <w:right w:val="none" w:sz="0" w:space="0" w:color="auto"/>
              </w:divBdr>
              <w:divsChild>
                <w:div w:id="408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10220">
          <w:marLeft w:val="0"/>
          <w:marRight w:val="0"/>
          <w:marTop w:val="0"/>
          <w:marBottom w:val="0"/>
          <w:divBdr>
            <w:top w:val="none" w:sz="0" w:space="0" w:color="auto"/>
            <w:left w:val="none" w:sz="0" w:space="0" w:color="auto"/>
            <w:bottom w:val="none" w:sz="0" w:space="0" w:color="auto"/>
            <w:right w:val="none" w:sz="0" w:space="0" w:color="auto"/>
          </w:divBdr>
          <w:divsChild>
            <w:div w:id="1907255610">
              <w:marLeft w:val="0"/>
              <w:marRight w:val="0"/>
              <w:marTop w:val="0"/>
              <w:marBottom w:val="0"/>
              <w:divBdr>
                <w:top w:val="none" w:sz="0" w:space="0" w:color="auto"/>
                <w:left w:val="none" w:sz="0" w:space="0" w:color="auto"/>
                <w:bottom w:val="none" w:sz="0" w:space="0" w:color="auto"/>
                <w:right w:val="none" w:sz="0" w:space="0" w:color="auto"/>
              </w:divBdr>
              <w:divsChild>
                <w:div w:id="148813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3255">
          <w:marLeft w:val="0"/>
          <w:marRight w:val="0"/>
          <w:marTop w:val="0"/>
          <w:marBottom w:val="0"/>
          <w:divBdr>
            <w:top w:val="none" w:sz="0" w:space="0" w:color="auto"/>
            <w:left w:val="none" w:sz="0" w:space="0" w:color="auto"/>
            <w:bottom w:val="none" w:sz="0" w:space="0" w:color="auto"/>
            <w:right w:val="none" w:sz="0" w:space="0" w:color="auto"/>
          </w:divBdr>
          <w:divsChild>
            <w:div w:id="733771190">
              <w:marLeft w:val="0"/>
              <w:marRight w:val="0"/>
              <w:marTop w:val="0"/>
              <w:marBottom w:val="0"/>
              <w:divBdr>
                <w:top w:val="none" w:sz="0" w:space="0" w:color="auto"/>
                <w:left w:val="none" w:sz="0" w:space="0" w:color="auto"/>
                <w:bottom w:val="none" w:sz="0" w:space="0" w:color="auto"/>
                <w:right w:val="none" w:sz="0" w:space="0" w:color="auto"/>
              </w:divBdr>
              <w:divsChild>
                <w:div w:id="18307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266">
          <w:marLeft w:val="0"/>
          <w:marRight w:val="0"/>
          <w:marTop w:val="0"/>
          <w:marBottom w:val="0"/>
          <w:divBdr>
            <w:top w:val="none" w:sz="0" w:space="0" w:color="auto"/>
            <w:left w:val="none" w:sz="0" w:space="0" w:color="auto"/>
            <w:bottom w:val="none" w:sz="0" w:space="0" w:color="auto"/>
            <w:right w:val="none" w:sz="0" w:space="0" w:color="auto"/>
          </w:divBdr>
          <w:divsChild>
            <w:div w:id="1369455343">
              <w:marLeft w:val="0"/>
              <w:marRight w:val="0"/>
              <w:marTop w:val="0"/>
              <w:marBottom w:val="0"/>
              <w:divBdr>
                <w:top w:val="none" w:sz="0" w:space="0" w:color="auto"/>
                <w:left w:val="none" w:sz="0" w:space="0" w:color="auto"/>
                <w:bottom w:val="none" w:sz="0" w:space="0" w:color="auto"/>
                <w:right w:val="none" w:sz="0" w:space="0" w:color="auto"/>
              </w:divBdr>
              <w:divsChild>
                <w:div w:id="1195120757">
                  <w:marLeft w:val="0"/>
                  <w:marRight w:val="0"/>
                  <w:marTop w:val="0"/>
                  <w:marBottom w:val="0"/>
                  <w:divBdr>
                    <w:top w:val="none" w:sz="0" w:space="0" w:color="auto"/>
                    <w:left w:val="none" w:sz="0" w:space="0" w:color="auto"/>
                    <w:bottom w:val="none" w:sz="0" w:space="0" w:color="auto"/>
                    <w:right w:val="none" w:sz="0" w:space="0" w:color="auto"/>
                  </w:divBdr>
                </w:div>
                <w:div w:id="20162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64243">
          <w:marLeft w:val="0"/>
          <w:marRight w:val="0"/>
          <w:marTop w:val="0"/>
          <w:marBottom w:val="0"/>
          <w:divBdr>
            <w:top w:val="none" w:sz="0" w:space="0" w:color="auto"/>
            <w:left w:val="none" w:sz="0" w:space="0" w:color="auto"/>
            <w:bottom w:val="none" w:sz="0" w:space="0" w:color="auto"/>
            <w:right w:val="none" w:sz="0" w:space="0" w:color="auto"/>
          </w:divBdr>
          <w:divsChild>
            <w:div w:id="771434879">
              <w:marLeft w:val="0"/>
              <w:marRight w:val="0"/>
              <w:marTop w:val="0"/>
              <w:marBottom w:val="0"/>
              <w:divBdr>
                <w:top w:val="none" w:sz="0" w:space="0" w:color="auto"/>
                <w:left w:val="none" w:sz="0" w:space="0" w:color="auto"/>
                <w:bottom w:val="none" w:sz="0" w:space="0" w:color="auto"/>
                <w:right w:val="none" w:sz="0" w:space="0" w:color="auto"/>
              </w:divBdr>
              <w:divsChild>
                <w:div w:id="19419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7162">
          <w:marLeft w:val="0"/>
          <w:marRight w:val="0"/>
          <w:marTop w:val="0"/>
          <w:marBottom w:val="0"/>
          <w:divBdr>
            <w:top w:val="none" w:sz="0" w:space="0" w:color="auto"/>
            <w:left w:val="none" w:sz="0" w:space="0" w:color="auto"/>
            <w:bottom w:val="none" w:sz="0" w:space="0" w:color="auto"/>
            <w:right w:val="none" w:sz="0" w:space="0" w:color="auto"/>
          </w:divBdr>
          <w:divsChild>
            <w:div w:id="1459762653">
              <w:marLeft w:val="0"/>
              <w:marRight w:val="0"/>
              <w:marTop w:val="0"/>
              <w:marBottom w:val="0"/>
              <w:divBdr>
                <w:top w:val="none" w:sz="0" w:space="0" w:color="auto"/>
                <w:left w:val="none" w:sz="0" w:space="0" w:color="auto"/>
                <w:bottom w:val="none" w:sz="0" w:space="0" w:color="auto"/>
                <w:right w:val="none" w:sz="0" w:space="0" w:color="auto"/>
              </w:divBdr>
              <w:divsChild>
                <w:div w:id="957756263">
                  <w:marLeft w:val="0"/>
                  <w:marRight w:val="0"/>
                  <w:marTop w:val="0"/>
                  <w:marBottom w:val="0"/>
                  <w:divBdr>
                    <w:top w:val="none" w:sz="0" w:space="0" w:color="auto"/>
                    <w:left w:val="none" w:sz="0" w:space="0" w:color="auto"/>
                    <w:bottom w:val="none" w:sz="0" w:space="0" w:color="auto"/>
                    <w:right w:val="none" w:sz="0" w:space="0" w:color="auto"/>
                  </w:divBdr>
                </w:div>
                <w:div w:id="20849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4181">
          <w:marLeft w:val="0"/>
          <w:marRight w:val="0"/>
          <w:marTop w:val="0"/>
          <w:marBottom w:val="0"/>
          <w:divBdr>
            <w:top w:val="none" w:sz="0" w:space="0" w:color="auto"/>
            <w:left w:val="none" w:sz="0" w:space="0" w:color="auto"/>
            <w:bottom w:val="none" w:sz="0" w:space="0" w:color="auto"/>
            <w:right w:val="none" w:sz="0" w:space="0" w:color="auto"/>
          </w:divBdr>
          <w:divsChild>
            <w:div w:id="1717503363">
              <w:marLeft w:val="0"/>
              <w:marRight w:val="0"/>
              <w:marTop w:val="0"/>
              <w:marBottom w:val="0"/>
              <w:divBdr>
                <w:top w:val="none" w:sz="0" w:space="0" w:color="auto"/>
                <w:left w:val="none" w:sz="0" w:space="0" w:color="auto"/>
                <w:bottom w:val="none" w:sz="0" w:space="0" w:color="auto"/>
                <w:right w:val="none" w:sz="0" w:space="0" w:color="auto"/>
              </w:divBdr>
              <w:divsChild>
                <w:div w:id="4874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4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deepl.com/pro?cta=edit-document" TargetMode="External" Id="Rbd83c9ad29af47cd" /><Relationship Type="http://schemas.openxmlformats.org/officeDocument/2006/relationships/image" Target="/media/image.png" Id="R35bc027c15b84047" /></Relationships>
</file>

<file path=word/theme/theme1.xml><?xml version="1.0" encoding="utf-8"?>
<a:theme xmlns:a="http://schemas.openxmlformats.org/drawingml/2006/main" name="Office">
  <a:themeElements>
    <a:clrScheme name="Rot">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E6A5CE-0BD2-4001-A94F-E615BC74C325}">
  <we:reference id="wa200002017" version="1.4.0.0" store="de-DE" storeType="OMEX"/>
  <we:alternateReferences>
    <we:reference id="WA200002017" version="1.4.0.0" store="" storeType="OMEX"/>
  </we:alternateReferences>
  <we:properties>
    <we:property name="ignoredAdviceList" value="&quot;[{\&quot;errorCode\&quot;:\&quot;21\&quot;,\&quot;originalError\&quot;:\&quot;Facilites\&quot;},{\&quot;errorCode\&quot;:\&quot;111\&quot;,\&quot;originalError\&quot;:\&quot;diese\&quot;},{\&quot;errorCode\&quot;:\&quot;902\&quot;,\&quot;originalError\&quot;:\&quot;(Raum, Personal,\&quot;},{\&quot;errorCode\&quot;:\&quot;111\&quot;,\&quot;originalError\&quot;:\&quot;hochmoderne\&quot;},{\&quot;errorCode\&quot;:\&quot;166\&quot;,\&quot;originalError\&quot;:\&quot;Service\&quot;},{\&quot;errorCode\&quot;:\&quot;111\&quot;,\&quot;originalError\&quot;:\&quot;unter\&quot;},{\&quot;errorCode\&quot;:\&quot;111\&quot;,\&quot;originalError\&quot;:\&quot;die\&quot;},{\&quot;errorCode\&quot;:\&quot;111\&quot;,\&quot;originalError\&quot;:\&quot;gemäß\&quot;},{\&quot;errorCode\&quot;:\&quot;131\&quot;,\&quot;originalError\&quot;:\&quot;Large\&quot;},{\&quot;errorCode\&quot;:\&quot;21\&quot;,\&quot;originalError\&quot;:\&quot;Infrastructures\&quot;},{\&quot;errorCode\&quot;:\&quot;21\&quot;,\&quot;originalError\&quot;:\&quot;Infrastructure\&quot;},{\&quot;errorCode\&quot;:\&quot;21\&quot;,\&quot;originalError\&quot;:\&quot;Shared\&quot;},{\&quot;errorCode\&quot;:\&quot;111\&quot;,\&quot;originalError\&quot;:\&quot;wissenschaftliche\&quot;},{\&quot;errorCode\&quot;:\&quot;111\&quot;,\&quot;originalError\&quot;:\&quot;kostenfrei\&quot;},{\&quot;errorCode\&quot;:\&quot;111\&quot;,\&quot;originalError\&quot;:\&quot;eine\&quot;},{\&quot;errorCode\&quot;:\&quot;21\&quot;,\&quot;originalError\&quot;:\&quot;Technical\&quot;},{\&quot;errorCode\&quot;:\&quot;140\&quot;,\&quot;originalError\&quot;:\&quot;die General\&quot;},{\&quot;errorCode\&quot;:\&quot;87\&quot;,\&quot;originalError\&quot;:\&quot;müssen als Organisationseinheit keine Kriterien erfüllen müssen\&quot;},{\&quot;errorCode\&quot;:\&quot;902\&quot;,\&quot;originalError\&quot;:\&quot;Personal, Finanzen)\&quot;},{\&quot;errorCode\&quot;:\&quot;902\&quot;,\&quot;originalError\&quot;:\&quot;Wissenschaftlern, der\&quot;},{\&quot;errorCode\&quot;:\&quot;901\&quot;,\&quot;originalError\&quot;:\&quot;erfüllen hochmoderne,\&quot;},{\&quot;errorCode\&quot;:\&quot;21\&quot;,\&quot;originalError\&quot;:\&quot;CF-Goverance\&quot;},{\&quot;errorCode\&quot;:\&quot;902\&quot;,\&quot;originalError\&quot;:\&quot;professionelle, wissenschaftliche\&quot;},{\&quot;errorCode\&quot;:\&quot;21\&quot;,\&quot;originalError\&quot;:\&quot;core4u-Projeketteam\&quot;},{\&quot;errorCode\&quot;:\&quot;141\&quot;,\&quot;originalError\&quot;:\&quot;Die vorliegende Definition\&quot;},{\&quot;errorCode\&quot;:\&quot;141\&quot;,\&quot;originalError\&quot;:\&quot;wurden\&quot;},{\&quot;errorCode\&quot;:\&quot;21\&quot;,\&quot;originalError\&quot;:\&quot;xy.05.2023\&quot;},{\&quot;errorCode\&quot;:\&quot;c005\&quot;,\&quot;originalError\&quot;:\&quot;Eine definierte Beschreibung von CF sowie die Abgrenzung zu Nicht-CF ist essenziell, um Forschungsinfrastrukturen, für welche das CF-Managementkonzept Anwendung finden soll, klar ausmachen zu können. \&quot;},{\&quot;errorCode\&quot;:\&quot;c006\&quot;,\&quot;originalError\&quot;:\&quot;JGU\&quot;},{\&quot;errorCode\&quot;:\&quot;c005\&quot;,\&quot;originalError\&quot;:\&quot;Weiterhin von der CF abzugrenzen sind solche Forschungsinfrastrukturen, welche nicht alle Kriterien einer CF erfüllen, jedoch durch die Bereitstellung von Leistungen und/oder Service für die wissenschaftliche Gemeinschaft von Bedeutung sind. \&quot;},{\&quot;errorCode\&quot;:\&quot;c006\&quot;,\&quot;originalError\&quot;:\&quot;CF\&quot;},{\&quot;errorCode\&quot;:\&quot;c005\&quot;,\&quot;originalError\&quot;:\&quot;Nur eine eindeutige Definition von CF als Gegenstand des CF-Managementkonzeptes ermöglicht verbindliche und zielführende Entscheidungen für das CF-Managementkonzept, um verlässliche CF-Strukturen zu etablieren.\&quot;},{\&quot;errorCode\&quot;:\&quot;c006\&quot;,\&quot;originalError\&quot;:\&quot;CF\&quot;},{\&quot;errorCode\&quot;:\&quot;c006\&quot;,\&quot;originalError\&quot;:\&quot;unterscheiden\&quot;},{\&quot;errorCode\&quot;:\&quot;c005\&quot;,\&quot;originalError\&quot;:\&quot;Diese unterscheiden sich in ihrer Größe, Komplexität und Struktur sowie ihrer enormen überregionalen Bedeutung für die JGU von CF und können nicht vom JGU-CF-Regelwerk abgedeckt werden. \&quot;},{\&quot;errorCode\&quot;:\&quot;c005\&quot;,\&quot;originalError\&quot;:\&quot;Weiterhin von CF abzugrenzen sind Forschungsinfrastrukturen, welche nicht alle Kriterien einer CF erfüllen, jedoch durch die Bereitstellung von gemeinsam genutzten Leistungen und/oder Service für die Mainzer Forschungslandschaft von großer Bedeutung sind. \&quot;},{\&quot;errorCode\&quot;:\&quot;c005\&quot;,\&quot;originalError\&quot;:\&quot;Alle oder eine kleine oder eine limitierte Gruppe der Wissenschaftler nach dem Ermessen des Betreibers Zugang haben,\&quot;},{\&quot;errorCode\&quot;:\&quot;c006\&quot;,\&quot;originalError\&quot;:\&quot;Organisationseinheit\&quot;},{\&quot;errorCode\&quot;:\&quot;c005\&quot;,\&quot;originalError\&quot;:\&quot;Die Organisationseinheit realisiert, dass alle Schnittstellen zu den Wissenschaftlern, dem Governance-Gremium und der Verwaltung verlässlich und einheitlich bereitgestellt werden können.\&quot;},{\&quot;errorCode\&quot;:\&quot;c005\&quot;,\&quot;originalError\&quot;:\&quot;Wichtig ist, dass nicht nur die Nutzung von Geräten zur Verfügung gestellt wird, sondern dass die Nutzer durch spezialisiertes Personal geschult und zum Projektplanung und Durchführung beraten werden, um so vielen Wissenschaftlern komplexe Technologien sch\&quot;},{\&quot;errorCode\&quot;:\&quot;c005\&quot;,\&quot;originalError\&quot;:\&quot;Weiterhin soll die CF auch die professionelle Bereitstellung und Wartung der teuren und anspruchsvollen Forschungsgeräte sicherstellen. \\u000b\&quot;},{\&quot;errorCode\&quot;:\&quot;c006\&quot;,\&quot;originalError\&quot;:\&quot;anteiliger\&quot;},{\&quot;errorCode\&quot;:\&quot;c005\&quot;,\&quot;originalError\&quot;:\&quot;Dies ermöglicht die Verteilung der CF-Kosten anteilig auf die Nutzenden und die Anforderungen an eine institutionelle Finanzierung sinkt. \&quot;},{\&quot;errorCode\&quot;:\&quot;c005\&quot;,\&quot;originalError\&quot;:\&quot;Die Wissenschaftler müssen nur genutzte Leistungen finanzieren und nicht die Anschaffung, Etablierung und Betreuung komplexer Technologien.\&quot;},{\&quot;errorCode\&quot;:\&quot;c005\&quot;,\&quot;originalError\&quot;:\&quot;Die Leistungen einer CF sind gehen über den Bedarf der Grundausstattung hinaus, da diese Technologien abdecken, die finanziell und wissenschaftlich nicht von jeder Gruppe einzeln geleistet werden können. \&quot;},{\&quot;errorCode\&quot;:\&quot;c005\&quot;,\&quot;originalError\&quot;:\&quot;CF sollen den transparenten, demokratischen Zugang zu Forschungsinfrastruktur für alle Wissenschaftler ermöglichen, somit ist ein Zugang gemäß Nutzungsordnung für alle Wissenschaftler ein unumgängliches Kriterium für CF. \&quot;},{\&quot;errorCode\&quot;:\&quot;c005\&quot;,\&quot;originalError\&quot;:\&quot;Darüber hinaus rechtfertigt nur eine gruppenübergreifende Auslastung durch mehrere Arbeitsgruppen die zentrale Einrichtung einer CF. \&quot;},{\&quot;errorCode\&quot;:\&quot;c005\&quot;,\&quot;originalError\&quot;:\&quot;Ergänzend zu dem Kriterium der Organisationseinheit ist ein CF-Betrieb nach einem gemeinsamen JGU-CF-Regelwerk nötig, um eine einheitliche und verlässliche Nutzung von CF durch die Wissenschaftler möglichen zu machen sowie die Steuerung, das Management und\&quot;},{\&quot;errorCode\&quot;:\&quot;c005\&quot;,\&quot;originalError\&quot;:\&quot;CF sollten nicht Instituten oder einzelnen Arbeitsgruppen unterstellt sein, da sich aus Verpflichtungen gegenüber allen Nutzern sowie der geldgebenden Institution Konflikte ergeben werden. \&quot;},{\&quot;errorCode\&quot;:\&quot;c005\&quot;,\&quot;originalError\&quot;:\&quot;Eine zentrale Aufhängung der CF erleichtert darüber hinaus die Steuerung über ein einheitliches und verbindliches JGU-CF-Regelwerk. \&quot;},{\&quot;errorCode\&quot;:\&quot;c006\&quot;,\&quot;originalError\&quot;:\&quot;Punkten\&quot;},{\&quot;errorCode\&quot;:\&quot;c006\&quot;,\&quot;originalError\&quot;:\&quot;ST\&quot;},{\&quot;errorCode\&quot;:\&quot;21\&quot;,\&quot;originalError\&quot;:\&quot;HSL\&quot;},{\&quot;errorCode\&quot;:\&quot;21\&quot;,\&quot;originalError\&quot;:\&quot;FB\&quot;},{\&quot;errorCode\&quot;:\&quot;111\&quot;,\&quot;originalError\&quot;:\&quot;alle\&quot;},{\&quot;errorCode\&quot;:\&quot;22\&quot;,\&quot;originalError\&quot;:\&quot;FB\&quot;},{\&quot;errorCode\&quot;:\&quot;111\&quot;,\&quot;originalError\&quot;:\&quot;technische\&quot;},{\&quot;errorCode\&quot;:\&quot;111\&quot;,\&quot;originalError\&quot;:\&quot;mindestens\&quot;},{\&quot;errorCode\&quot;:\&quot;13\&quot;,\&quot;originalError\&quot;:\&quot;Forschungs-einrichtungen\&quot;},{\&quot;errorCode\&quot;:\&quot;131\&quot;,\&quot;originalError\&quot;:\&quot;Aus\&quot;},{\&quot;errorCode\&quot;:\&quot;21\&quot;,\&quot;originalError\&quot;:\&quot;Infrastruktures\&quot;},{\&quot;errorCode\&quot;:\&quot;21\&quot;,\&quot;originalError\&quot;:\&quot;TF\&quot;},{\&quot;errorCode\&quot;:\&quot;140\&quot;,\&quot;originalError\&quot;:\&quot;Die General\&quot;},{\&quot;errorCode\&quot;:\&quot;166\&quot;,\&quot;originalError\&quot;:\&quot;definieren\&quot;},{\&quot;errorCode\&quot;:\&quot;21\&quot;,\&quot;originalError\&quot;:\&quot;To\&quot;},{\&quot;errorCode\&quot;:\&quot;27\&quot;,\&quot;originalError\&quot;:\&quot;does\&quot;},{\&quot;errorCode\&quot;:\&quot;166\&quot;,\&quot;originalError\&quot;:\&quot;überarbeiten\&quot;},{\&quot;errorCode\&quot;:\&quot;166\&quot;,\&quot;originalError\&quot;:\&quot;fix\&quot;},{\&quot;errorCode\&quot;:\&quot;166\&quot;,\&quot;originalError\&quot;:\&quot;durchspielen\&quot;},{\&quot;errorCode\&quot;:\&quot;166\&quot;,\&quot;originalError\&quot;:\&quot;checken\&quot;},{\&quot;errorCode\&quot;:\&quot;166\&quot;,\&quot;originalError\&quot;:\&quot;Bastian\&quot;},{\&quot;errorCode\&quot;:\&quot;21\&quot;,\&quot;originalError\&quot;:\&quot;Best-Practice-Vorgaben\&quot;},{\&quot;errorCode\&quot;:\&quot;902\&quot;,\&quot;originalError\&quot;:\&quot;ST, GS\&quot;},{\&quot;errorCode\&quot;:\&quot;c005\&quot;,\&quot;originalError\&quot;:\&quot;Wir sind uns bewusst, dass die Bedingungen und Strukturen von forschungsrelevanten Infrastrukturen an der JGU in den verschiedenen Bereichen sehr unterschiedlich ausfallen können. \&quot;},{\&quot;errorCode\&quot;:\&quot;c005\&quot;,\&quot;originalError\&quot;:\&quot;Gleichzeitig soll die Leitlinie durch Standardisierung verschiedener Prozesse die Abläufe verbessern und die Struktur transparenter machen. \&quot;},{\&quot;errorCode\&quot;:\&quot;c005\&quot;,\&quot;originalError\&quot;:\&quot;Aus diesem Grund ist es notwendig, für das weitere Konzept die Definition von CF im Sinne dieser Richtlinie festzuschreiben. \&quot;},{\&quot;errorCode\&quot;:\&quot;c006\&quot;,\&quot;originalError\&quot;:\&quot;Bereiche\&quot;},{\&quot;errorCode\&quot;:\&quot;c006\&quot;,\&quot;originalError\&quot;:\&quot;hier\&quot;},{\&quot;errorCode\&quot;:\&quot;c005\&quot;,\&quot;originalError\&quot;:\&quot;Unter forschungsrelevanter Infrastruktur verstehen wir in diesem Papier Infrastruktur, welche für die Durchführung der Forschung an der JGU nötig ist. \&quot;},{\&quot;errorCode\&quot;:\&quot;c006\&quot;,\&quot;originalError\&quot;:\&quot;auch\&quot;},{\&quot;errorCode\&quot;:\&quot;c005\&quot;,\&quot;originalError\&quot;:\&quot;Die forschungsrelevante Infrastruktur an der JGU kann in 5 Typen unterschieden werden (siehe Tabelle 1). \&quot;},{\&quot;errorCode\&quot;:\&quot;c006\&quot;,\&quot;originalError\&quot;:\&quot;Facility\&quot;},{\&quot;errorCode\&quot;:\&quot;c006\&quot;,\&quot;originalError\&quot;:\&quot;Infrastruktur\&quot;},{\&quot;errorCode\&quot;:\&quot;c005\&quot;,\&quot;originalError\&quot;:\&quot;Diese unterscheiden sich aufgrund ihrer Größe, Komplexität und Struktur in den Punkten der Governance und Kostenweitergabe von CF und folgen nicht dem allgemeinen JGU-CF-Regelwerk. \&quot;},{\&quot;errorCode\&quot;:\&quot;c005\&quot;,\&quot;originalError\&quot;:\&quot;Sie unterscheiden sich jedoch maßgeblich von den CF, da sie in den Punkten Organisationseinheit, Ressourcen, Finanzen und Governance weitgehend unreguliert ist. \&quot;},{\&quot;errorCode\&quot;:\&quot;c006\&quot;,\&quot;originalError\&quot;:\&quot;erfüllen\&quot;},{\&quot;errorCode\&quot;:\&quot;c006\&quot;,\&quot;originalError\&quot;:\&quot;Aufgabe\&quot;},{\&quot;errorCode\&quot;:\&quot;c006\&quot;,\&quot;originalError\&quot;:\&quot;hohen\&quot;},{\&quot;errorCode\&quot;:\&quot;c005\&quot;,\&quot;originalError\&quot;:\&quot;Weiterhin soll die CF auch die professionelle Bereitstellung und Wartung der teuren und anspruchsvollen Forschungsgeräte sicherstellen.\&quot;},{\&quot;errorCode\&quot;:\&quot;c006\&quot;,\&quot;originalError\&quot;:\&quot;ermöglicht\&quot;},{\&quot;errorCode\&quot;:\&quot;c005\&quot;,\&quot;originalError\&quot;:\&quot;Die Wissenschaftler haben einen kosteneffizienten Zugang zu tatsächlich genutzten wissenschaftlichen Leistungen und müssen nicht die Anschaffung, Etablierung und Betreuung komplexer Technologien finanzieren.\&quot;},{\&quot;errorCode\&quot;:\&quot;c006\&quot;,\&quot;originalError\&quot;:\&quot;Wettbewerb\&quot;},{\&quot;errorCode\&quot;:\&quot;c005\&quot;,\&quot;originalError\&quot;:\&quot;Besonders Technologien, die es der JGU ermöglichen, im Wettbewerb zusätzliche Sichtbarkeit zu erzeugen, sind für CF prädestiniert. \&quot;},{\&quot;errorCode\&quot;:\&quot;c005\&quot;,\&quot;originalError\&quot;:\&quot;Einheiten, welche standardisierte und ggf. sogar am freien Markt erhältliche Leistungen anbieten, werden durch die anderen Klassen repräsentiert. \&quot;},{\&quot;errorCode\&quot;:\&quot;c005\&quot;,\&quot;originalError\&quot;:\&quot;Die in CF angebotenen Geräte und Leistungen sind damit eindeutig nicht der Grundausstattung nach DFG-Definition zuzurechnen.\&quot;},{\&quot;errorCode\&quot;:\&quot;c005\&quot;,\&quot;originalError\&quot;:\&quot;Darüber hinaus rechtfertigt nur eine signifikante Auslastung durch mehrere Arbeitsgruppen die zentrale Einrichtung einer CF. \&quot;},{\&quot;errorCode\&quot;:\&quot;c005\&quot;,\&quot;originalError\&quot;:\&quot;Ergänzend zu dem Kriterium der Organisationseinheit ist ein CF-Betrieb nach einem gemeinsamen JGU-CF-Regelwerk nötig, um eine einheitliche und verlässliche Nutzung von CF durch die Wissenschaftler möglich zu machen sowie die Steuerung, das Management und d\&quot;},{\&quot;errorCode\&quot;:\&quot;c006\&quot;,\&quot;originalError\&quot;:\&quot;Betreiber\&quot;},{\&quot;errorCode\&quot;:\&quot;140\&quot;,\&quot;originalError\&quot;:\&quot;Eine Core\&quot;},{\&quot;errorCode\&quot;:\&quot;101\&quot;,\&quot;originalError\&quot;:\&quot;Core Facility\&quot;},{\&quot;errorCode\&quot;:\&quot;21\&quot;,\&quot;originalError\&quot;:\&quot;MOGON\&quot;},{\&quot;errorCode\&quot;:\&quot;902\&quot;,\&quot;originalError\&quot;:\&quot;Präsidiums, der\&quot;},{\&quot;errorCode\&quot;:\&quot;c005\&quot;,\&quot;originalError\&quot;:\&quot;Um differenzierter auch auf diese Bereiche eingehen zu können, werden auch diese hier definiert, wobei sich die detaillierte Definition auf CF als Gegenstand des JGU-CF-Regelwerkes konzentrieren wird.\&quot;},{\&quot;errorCode\&quot;:\&quot;c006\&quot;,\&quot;originalError\&quot;:\&quot;Services\&quot;},{\&quot;errorCode\&quot;:\&quot;c006\&quot;,\&quot;originalError\&quot;:\&quot;technische\&quot;},{\&quot;errorCode\&quot;:\&quot;c006\&quot;,\&quot;originalError\&quot;:\&quot;Leistungen\&quot;},{\&quot;errorCode\&quot;:\&quot;c005\&quot;,\&quot;originalError\&quot;:\&quot;Dazu gehören alle Aufgaben, die im Sinne einer Gebäudetechnik, Reinigung und Wartung von einfacher Infrastruktur zu sehen sind. \&quot;},{\&quot;errorCode\&quot;:\&quot;c006\&quot;,\&quot;originalError\&quot;:\&quot;Regel\&quot;},{\&quot;errorCode\&quot;:\&quot;c006\&quot;,\&quot;originalError\&quot;:\&quot;bieten\&quot;},{\&quot;errorCode\&quot;:\&quot;c005\&quot;,\&quot;originalError\&quot;:\&quot;Im Rahmen des core4u-Projektes soll die Definition von Core Facilities (CF) an der JGU als Grundlage für die Professionalisierung der CF-Managementstrukturen verankert werden, um die Gründung und Weiterentwicklung von CF zu ermöglichen. \&quot;},{\&quot;errorCode\&quot;:\&quot;c005\&quot;,\&quot;originalError\&quot;:\&quot;Weiterhin ermöglicht dieses für die CF eine professionelle und effiziente Steuerung, Managementstruktur und Administration zu etablieren.\&quot;},{\&quot;errorCode\&quot;:\&quot;c006\&quot;,\&quot;originalError\&quot;:\&quot;Betreibern\&quot;},{\&quot;errorCode\&quot;:\&quot;166\&quot;,\&quot;originalError\&quot;:\&quot;BEARBEITUNG\&quot;},{\&quot;errorCode\&quot;:\&quot;170\&quot;,\&quot;originalError\&quot;:\&quot;Forschungsergebnisse.  TF\&quot;},{\&quot;errorCode\&quot;:\&quot;21\&quot;,\&quot;originalError\&quot;:\&quot;DFG-Definition1\&quot;},{\&quot;errorCode\&quot;:\&quot;21\&quot;,\&quot;originalError\&quot;:\&quot;AV-DFG\&quot;},{\&quot;errorCode\&quot;:\&quot;170\&quot;,\&quot;originalError\&quot;:\&quot;betrachten.( https\&quot;},{\&quot;errorCode\&quot;:\&quot;c005\&quot;,\&quot;originalError\&quot;:\&quot;Um differenzierter auf diese Bereiche eingehen zu können, werden auch diese hier definiert, wobei sich die detaillierte Definition auf CF als Gegenstand des JGU-CF-Regelwerkes konzentrieren wird.\&quot;},{\&quot;errorCode\&quot;:\&quot;c005\&quot;,\&quot;originalError\&quot;:\&quot;Um eine transparente und effiziente Steuerung, Administration und Nutzung als Einheit zu gewährleisten, ist eine klar abgegrenzte Organisationseinheit mit überwiegend hauptamtlich zugeordnetem Personal sowie Flächen und Finanzen zur eigenen Verfügung nötig\&quot;},{\&quot;errorCode\&quot;:\&quot;c005\&quot;,\&quot;originalError\&quot;:\&quot;Die Darstellung als eigene Organisationseinheit erlaubt die Bedienung kaufmännischer, rechtlicher und technischer Anforderungen, welche sich aus dem Rechnungswesen, dem Steuerrecht, dem Beihilferecht und den Fördergeberrichtlinien ergeben. \&quot;},{\&quot;errorCode\&quot;:\&quot;c005\&quot;,\&quot;originalError\&quot;:\&quot;Die Forschenden haben einen kosteneffizienten Zugang zu tatsächlich genutzten wissenschaftlichen Leistungen und müssen nicht die Anschaffung, Etablierung und Betreuung komplexer Technologien finanzieren.\&quot;},{\&quot;errorCode\&quot;:\&quot;c005\&quot;,\&quot;originalError\&quot;:\&quot;Ergänzend zum Kriterium der Organisationseinheit ist ein CF-Betrieb nach einem gemeinsamen JGU-CF-Regelwerk nötig, um eine einheitliche und verlässliche Nutzung von CF durch die Forschenden möglich zu machen. \&quot;},{\&quot;errorCode\&quot;:\&quot;c006\&quot;,\&quot;originalError\&quot;:\&quot;Grundausstattung\&quot;},{\&quot;errorCode\&quot;:\&quot;c005\&quot;,\&quot;originalError\&quot;:\&quot;Daher kann man keine Listen von Geräten der Grundausstattung vorhalten, sondern muss im Zweifel immer den Einzelfall betrachten.\&quot;},{\&quot;errorCode\&quot;:\&quot;21\&quot;,\&quot;originalError\&quot;:\&quot;Grundausstattung1\&quot;},{\&quot;errorCode\&quot;:\&quot;140\&quot;,\&quot;originalError\&quot;:\&quot;diese Eingang\&quot;},{\&quot;errorCode\&quot;:\&quot;140\&quot;,\&quot;originalError\&quot;:\&quot;Dieses Charakteristika\&quot;},{\&quot;errorCode\&quot;:\&quot;140\&quot;,\&quot;originalError\&quot;:\&quot;eines Art\&quot;},{\&quot;errorCode\&quot;:\&quot;21\&quot;,\&quot;originalError\&quot;:\&quot;GS\&quot;},{\&quot;errorCode\&quot;:\&quot;140\&quot;,\&quot;originalError\&quot;:\&quot;einfachere und leichter überprüfbare Bedienung\&quot;},{\&quot;errorCode\&quot;:\&quot;140\&quot;,\&quot;originalError\&quot;:\&quot;eingenommen Gelder\&quot;},{\&quot;errorCode\&quot;:\&quot;21\&quot;,\&quot;originalError\&quot;:\&quot;ZDV\&quot;},{\&quot;errorCode\&quot;:\&quot;902\&quot;,\&quot;originalError\&quot;:\&quot;TRIGA, Forschungsgruppen,\&quot;},{\&quot;errorCode\&quot;:\&quot;111\&quot;,\&quot;originalError\&quot;:\&quot;sogar\&quot;},{\&quot;errorCode\&quot;:\&quot;c005\&quot;,\&quot;originalError\&quot;:\&quot;Für die CF an der JGU sollen administrative Prozesse in Form eines JGU-CF-Regelwerkes standardisiert werden, um einheitliche Schnittstellen und eine transparente und leichte Nutzung zu gewährleisten.\&quot;},{\&quot;errorCode\&quot;:\&quot;c005\&quot;,\&quot;originalError\&quot;:\&quot;Für die Entwicklung einheitlicher Rahmenbedingungen ist es somit notwendig, die Definition einer CF im Sinne einer Richtlinie festzulegen. \&quot;},{\&quot;errorCode\&quot;:\&quot;c005\&quot;,\&quot;originalError\&quot;:\&quot;Auch gemeinschaftlich genutzte Geräte und Services, die nach DFG-Kriterien der Grundausstattung\\u0002 zuzurechnen sind (z. B. Spülmaschinen, Autoklaven, Eismaschine), aber nicht überwiegend der universitären Lehre zuzuordnen sind, fallen unter diesen Begriff. \&quot;},{\&quot;errorCode\&quot;:\&quot;c006\&quot;,\&quot;originalError\&quot;:\&quot;Verfügung\&quot;},{\&quot;errorCode\&quot;:\&quot;c006\&quot;,\&quot;originalError\&quot;:\&quot;hohe\&quot;},{\&quot;errorCode\&quot;:\&quot;c006\&quot;,\&quot;originalError\&quot;:\&quot;wissenschaftlichen\&quot;},{\&quot;errorCode\&quot;:\&quot;c005\&quot;,\&quot;originalError\&quot;:\&quot;General Services können trotzdem von der Verwaltungsplattform OpenIRIS profitieren, da diese ebenfalls Ressourcen (z. B. einzelne Geräte, Besprechungsräume etc.) zur Verfügung stellen kann. \&quot;},{\&quot;errorCode\&quot;:\&quot;c006\&quot;,\&quot;originalError\&quot;:\&quot;Somit\&quot;},{\&quot;errorCode\&quot;:\&quot;c005\&quot;,\&quot;originalError\&quot;:\&quot;Die Forschenden haben einen kosteneffizienten Zugang zu tatsächlich genutzten wissenschaftlichen Leistungen und müssen nicht die Anschaffung, Etablierung und Betreuung komplexer Technologien finanzieren. \&quot;},{\&quot;errorCode\&quot;:\&quot;c006\&quot;,\&quot;originalError\&quot;:\&quot;Ressourcen\&quot;},{\&quot;errorCode\&quot;:\&quot;c006\&quot;,\&quot;originalError\&quot;:\&quot;stehen\&quot;},{\&quot;errorCode\&quot;:\&quot;c005\&quot;,\&quot;originalError\&quot;:\&quot;Die Nutzungsordnung regelt den Zugang für alle Forschenden der JGU, dabei stellt die einheitliche CF-Nutzungsordnung verlässliche Regeln für alle Forschenden und alle CF sicher. \&quot;},{\&quot;errorCode\&quot;:\&quot;c006\&quot;,\&quot;originalError\&quot;:\&quot;Forschenden\&quot;},{\&quot;errorCode\&quot;:\&quot;c006\&quot;,\&quot;originalError\&quot;:\&quot;wirtschaftlichen\&quot;},{\&quot;errorCode\&quot;:\&quot;c006\&quot;,\&quot;originalError\&quot;:\&quot;Handeln\&quot;},{\&quot;errorCode\&quot;:\&quot;c005\&quot;,\&quot;originalError\&quot;:\&quot;Um ein in die Zukunft gerichtetes wirtschaftliches Entscheiden und Handeln eigenverantwortlich durchführen zu können, muss das Management und die administrative Organisation genauso in der Hand der CF-Betreiber liegen. \&quot;},{\&quot;errorCode\&quot;:\&quot;c005\&quot;,\&quot;originalError\&quot;:\&quot;Für die CF an der JGU sollen administrative Prozesse in Form eines JGU-CF-Regelwerkes standardisiert werden, um einheitliche Schnittstellen und eine transparente und leichte Nutzung zu gewährleisten. \&quot;},{\&quot;errorCode\&quot;:\&quot;166\&quot;,\&quot;originalError\&quot;:\&quot;welche\&quot;},{\&quot;errorCode\&quot;:\&quot;111\&quot;,\&quot;originalError\&quot;:\&quot;für\&quot;},{\&quot;errorCode\&quot;:\&quot;111\&quot;,\&quot;originalError\&quot;:\&quot;in\&quot;},{\&quot;errorCode\&quot;:\&quot;166\&quot;,\&quot;originalError\&quot;:\&quot;und\&quot;},{\&quot;errorCode\&quot;:\&quot;111\&quot;,\&quot;originalError\&quot;:\&quot;nicht\&quot;},{\&quot;errorCode\&quot;:\&quot;901\&quot;,\&quot;originalError\&quot;:\&quot;zuzu\\u001frechnen sind\&quot;},{\&quot;errorCode\&quot;:\&quot;902\&quot;,\&quot;originalError\&quot;:\&quot;Eismaschine, usw.)\&quot;},{\&quot;errorCode\&quot;:\&quot;26\&quot;,\&quot;originalError\&quot;:\&quot;un\\u001fter\&quot;},{\&quot;errorCode\&quot;:\&quot;902\&quot;,\&quot;originalError\&quot;:\&quot;), fallen\&quot;},{\&quot;errorCode\&quot;:\&quot;21\&quot;,\&quot;originalError\&quot;:\&quot;Infra\\u001fstructure\&quot;},{\&quot;errorCode\&quot;:\&quot;21\&quot;,\&quot;originalError\&quot;:\&quot;LRI\&quot;},{\&quot;errorCode\&quot;:\&quot;902\&quot;,\&quot;originalError\&quot;:\&quot;TRIGA, MOGON\&quot;},{\&quot;errorCode\&quot;:\&quot;21\&quot;,\&quot;originalError\&quot;:\&quot;TARC\&quot;},{\&quot;errorCode\&quot;:\&quot;192\&quot;,\&quot;originalError\&quot;:\&quot;betrieben\&quot;},{\&quot;errorCode\&quot;:\&quot;2451\&quot;,\&quot;originalError\&quot;:\&quot;Andere\&quot;},{\&quot;errorCode\&quot;:\&quot;c005\&quot;,\&quot;originalError\&quot;:\&quot;Die hier festgelegten und von CF zu erfüllenden Kriterien werden für die Benennung und Gründung von CF entscheidend sein. \&quot;},{\&quot;errorCode\&quot;:\&quot;c006\&quot;,\&quot;originalError\&quot;:\&quot;Core\&quot;},{\&quot;errorCode\&quot;:\&quot;c005\&quot;,\&quot;originalError\&quot;:\&quot;General Services können von der Verwaltungsplattform OpenIRIS profitieren, da diese ebenfalls Ressourcen (z. B. einzelne Geräte, Besprechungsräume etc.) zur Verfügung stellen kann. \&quot;},{\&quot;errorCode\&quot;:\&quot;c005\&quot;,\&quot;originalError\&quot;:\&quot;Die Forschenden haben einen kosten\\u001feffizienten Zugang zu tatsächlich genutzten wissenschaftlichen Leistungen und müssen nicht die Anschaffung, Etablierung und Betreuung komplexer Technologien finanzieren. \&quot;},{\&quot;errorCode\&quot;:\&quot;c005\&quot;,\&quot;originalError\&quot;:\&quot;Dies hat den Vorteil, dass die CF-Kosten projektbezogen abgerechnet werden können und schon bei der Projektbudgetplanung kalkuliert und über Drittmittel eingeworben werden können. \&quot;},{\&quot;errorCode\&quot;:\&quot;c006\&quot;,\&quot;originalError\&quot;:\&quot;gemeinsamen\&quot;},{\&quot;errorCode\&quot;:\&quot;c005\&quot;,\&quot;originalError\&quot;:\&quot;Um ein in die Zukunft gerichtetes wirtschaftliches Entscheiden und Handeln eigenverantwortlich durchführen zu können, muss das Management und die administrative Organisation genauso in der Hand der CF-Be\\u001ftreiber liegen. \&quot;},{\&quot;errorCode\&quot;:\&quot;1\&quot;,\&quot;originalError\&quot;:\&quot;CFs\&quot;},{\&quot;errorCode\&quot;:\&quot;1\&quot;,\&quot;originalError\&quot;:\&quot;PIs\&quot;},{\&quot;errorCode\&quot;:\&quot;c005\&quot;,\&quot;originalError\&quot;:\&quot;Interne sind Beschäftigte der Johannes Gutenberg-Universität Mainz, einschließlich Personen, die als Studierende, Gastwissenschaftlerinnen und Gastwissenschaftler oder Stipendiatinnen und Stipendiaten der Universität Mainz registriert sind. \&quot;},{\&quot;errorCode\&quot;:\&quot;c006\&quot;,\&quot;originalError\&quot;:\&quot;Mainz\&quot;},{\&quot;errorCode\&quot;:\&quot;c006\&quot;,\&quot;originalError\&quot;:\&quot;Provider\&quot;},{\&quot;errorCode\&quot;:\&quot;c006\&quot;,\&quot;originalError\&quot;:\&quot;Geräten\&quot;},{\&quot;errorCode\&quot;:\&quot;1\&quot;,\&quot;originalError\&quot;:\&quot;https://iris.uni-mainz.de\&quot;},{\&quot;errorCode\&quot;:\&quot;21\&quot;,\&quot;originalError\&quot;:\&quot;https\&quot;},{\&quot;errorCode\&quot;:\&quot;140\&quot;,\&quot;originalError\&quot;:\&quot;den Core\&quot;},{\&quot;errorCode\&quot;:\&quot;111\&quot;,\&quot;originalError\&quot;:\&quot;siehe\&quot;},{\&quot;errorCode\&quot;:\&quot;21\&quot;,\&quot;originalError\&quot;:\&quot;GenTG\&quot;},{\&quot;errorCode\&quot;:\&quot;21\&quot;,\&quot;originalError\&quot;:\&quot;GenTSV\&quot;},{\&quot;errorCode\&quot;:\&quot;21\&quot;,\&quot;originalError\&quot;:\&quot;GenTAufzV\&quot;},{\&quot;errorCode\&quot;:\&quot;21\&quot;,\&quot;originalError\&quot;:\&quot;BioStoffV\&quot;},{\&quot;errorCode\&quot;:\&quot;9999\&quot;,\&quot;originalError\&quot;:\&quot;Tierschutzrelevante\&quot;},{\&quot;errorCode\&quot;:\&quot;21\&quot;,\&quot;originalError\&quot;:\&quot;TierSchG\&quot;},{\&quot;errorCode\&quot;:\&quot;166\&quot;,\&quot;originalError\&quot;:\&quot;Einweisungen\&quot;},{\&quot;errorCode\&quot;:\&quot;111\&quot;,\&quot;originalError\&quot;:\&quot;gesetzlichen\&quot;},{\&quot;errorCode\&quot;:\&quot;21\&quot;,\&quot;originalError\&quot;:\&quot;xy\&quot;},{\&quot;errorCode\&quot;:\&quot;21\&quot;,\&quot;originalError\&quot;:\&quot;yx\&quot;},{\&quot;errorCode\&quot;:\&quot;21\&quot;,\&quot;originalError\&quot;:\&quot;yx.yx.xy\&quot;},{\&quot;errorCode\&quot;:\&quot;21\&quot;,\&quot;originalError\&quot;:\&quot;xy.yx.yxxy\&quot;},{\&quot;errorCode\&quot;:\&quot;902\&quot;,\&quot;originalError\&quot;:\&quot;Mainz, den\&quot;},{\&quot;errorCode\&quot;:\&quot;166\&quot;,\&quot;originalError\&quot;:\&quot;Ansprechpersonen\&quot;},{\&quot;errorCode\&quot;:\&quot;21\&quot;,\&quot;originalError\&quot;:\&quot;www\&quot;},{\&quot;errorCode\&quot;:\&quot;21\&quot;,\&quot;originalError\&quot;:\&quot;uni-mainz.de\&quot;},{\&quot;errorCode\&quot;:\&quot;166\&quot;,\&quot;originalError\&quot;:\&quot;)\&quot;},{\&quot;errorCode\&quot;:\&quot;166\&quot;,\&quot;originalError\&quot;:\&quot;Gerät\&quot;},{\&quot;errorCode\&quot;:\&quot;166\&quot;,\&quot;originalError\&quot;:\&quot;Nutzung\&quot;},{\&quot;errorCode\&quot;:\&quot;21\&quot;,\&quot;originalError\&quot;:\&quot;z.z.\&quot;},{\&quot;errorCode\&quot;:\&quot;21\&quot;,\&quot;originalError\&quot;:\&quot;Fr\&quot;},{\&quot;errorCode\&quot;:\&quot;21\&quot;,\&quot;originalError\&quot;:\&quot;Sa\&quot;},{\&quot;errorCode\&quot;:\&quot;111\&quot;,\&quot;originalError\&quot;:\&quot;notwendigen\&quot;},{\&quot;errorCode\&quot;:\&quot;111\&quot;,\&quot;originalError\&quot;:\&quot;notwendige\&quot;},{\&quot;errorCode\&quot;:\&quot;111\&quot;,\&quot;originalError\&quot;:\&quot;gesetzliche\&quot;},{\&quot;errorCode\&quot;:\&quot;149\&quot;,\&quot;originalError\&quot;:\&quot;in der Publikationen\&quot;},{\&quot;errorCode\&quot;:\&quot;21\&quot;,\&quot;originalError\&quot;:\&quot;iris.uni-mainz.de\&quot;},{\&quot;errorCode\&quot;:\&quot;140\&quot;,\&quot;originalError\&quot;:\&quot;des Förderkennzeichen\&quot;},{\&quot;errorCode\&quot;:\&quot;111\&quot;,\&quot;originalError\&quot;:\&quot;auch\&quot;},{\&quot;errorCode\&quot;:\&quot;c005\&quot;,\&quot;originalError\&quot;:\&quot;Nutzende sind Personen, die eine Serviceleistung bei der CF in Auftrag geben oder im Anwendungsbetrieb eine Messung in der CF durchführen.\&quot;},{\&quot;errorCode\&quot;:\&quot;21\&quot;,\&quot;originalError\&quot;:\&quot;proofreading\&quot;},{\&quot;errorCode\&quot;:\&quot;2001\&quot;,\&quot;originalError\&quot;:\&quot;name\&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108B96DE9C334418C7C86370779FC54" ma:contentTypeVersion="4" ma:contentTypeDescription="Ein neues Dokument erstellen." ma:contentTypeScope="" ma:versionID="90a7603c5541db65c3e517d4a84328ba">
  <xsd:schema xmlns:xsd="http://www.w3.org/2001/XMLSchema" xmlns:xs="http://www.w3.org/2001/XMLSchema" xmlns:p="http://schemas.microsoft.com/office/2006/metadata/properties" xmlns:ns2="444bd174-5e00-4c79-907a-87fb7379082e" targetNamespace="http://schemas.microsoft.com/office/2006/metadata/properties" ma:root="true" ma:fieldsID="9649df7cf08e255cfc0ff6c345eaefe4" ns2:_="">
    <xsd:import namespace="444bd174-5e00-4c79-907a-87fb737908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bd174-5e00-4c79-907a-87fb73790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F363C-3C22-4B69-AC66-19FAB83B46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6FF202-8DE5-4210-BD01-10C3CBF21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bd174-5e00-4c79-907a-87fb73790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FF9FE-3865-4187-A0B9-63E927B60D53}">
  <ds:schemaRefs>
    <ds:schemaRef ds:uri="http://schemas.microsoft.com/sharepoint/v3/contenttype/forms"/>
  </ds:schemaRefs>
</ds:datastoreItem>
</file>

<file path=customXml/itemProps4.xml><?xml version="1.0" encoding="utf-8"?>
<ds:datastoreItem xmlns:ds="http://schemas.openxmlformats.org/officeDocument/2006/customXml" ds:itemID="{D202764C-5CB4-46D3-9C62-EE027FCA9D1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Hedrich, Jana</dc:creator>
  <keywords>, docId:C32ABC9947D37E7F3BD096398F9CED66</keywords>
  <dc:description/>
  <lastModifiedBy>Hedrich, Jana</lastModifiedBy>
  <revision>25</revision>
  <lastPrinted>2023-11-24T12:04:00.0000000Z</lastPrinted>
  <dcterms:created xsi:type="dcterms:W3CDTF">2024-12-06T09:38:00.0000000Z</dcterms:created>
  <dcterms:modified xsi:type="dcterms:W3CDTF">2024-12-19T13:50:25.0914008Z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0x010100F108B96DE9C334418C7C86370779FC54</vt:lpwstr>
  </property>
  <property fmtid="{D5CDD505-2E9C-101B-9397-08002B2CF9AE}" pid="3" name="MediaServiceImageTags">
    <vt:lpwstr/>
  </property>
</Properties>
</file>